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5724"/>
        <w:gridCol w:w="278"/>
      </w:tblGrid>
      <w:tr w:rsidR="00675025" w:rsidRPr="00675025" w:rsidTr="00BF7762">
        <w:trPr>
          <w:gridAfter w:val="1"/>
          <w:wAfter w:w="278" w:type="dxa"/>
        </w:trPr>
        <w:tc>
          <w:tcPr>
            <w:tcW w:w="3348" w:type="dxa"/>
            <w:hideMark/>
          </w:tcPr>
          <w:p w:rsidR="00675025" w:rsidRPr="00675025" w:rsidRDefault="00BF7762" w:rsidP="00675025">
            <w:pPr>
              <w:spacing w:before="120" w:after="120" w:line="234" w:lineRule="atLeast"/>
              <w:jc w:val="center"/>
              <w:rPr>
                <w:rFonts w:eastAsia="Times New Roman" w:cs="Times New Roman"/>
                <w:color w:val="000000"/>
                <w:sz w:val="28"/>
                <w:szCs w:val="28"/>
              </w:rPr>
            </w:pPr>
            <w:r>
              <w:rPr>
                <w:rFonts w:eastAsia="Times New Roman" w:cs="Times New Roman"/>
                <w:b/>
                <w:bCs/>
                <w:noProof/>
                <w:color w:val="000000"/>
                <w:szCs w:val="26"/>
              </w:rPr>
              <mc:AlternateContent>
                <mc:Choice Requires="wps">
                  <w:drawing>
                    <wp:anchor distT="0" distB="0" distL="114300" distR="114300" simplePos="0" relativeHeight="251659264" behindDoc="0" locked="0" layoutInCell="1" allowOverlap="1">
                      <wp:simplePos x="0" y="0"/>
                      <wp:positionH relativeFrom="column">
                        <wp:posOffset>613410</wp:posOffset>
                      </wp:positionH>
                      <wp:positionV relativeFrom="paragraph">
                        <wp:posOffset>286385</wp:posOffset>
                      </wp:positionV>
                      <wp:extent cx="714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71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5177C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3pt,22.55pt" to="104.5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" strokecolor="black [3200]" strokeweight=".5pt">
                      <v:stroke joinstyle="miter"/>
                    </v:line>
                  </w:pict>
                </mc:Fallback>
              </mc:AlternateContent>
            </w:r>
            <w:r w:rsidR="00675025" w:rsidRPr="00675025">
              <w:rPr>
                <w:rFonts w:eastAsia="Times New Roman" w:cs="Times New Roman"/>
                <w:b/>
                <w:bCs/>
                <w:color w:val="000000"/>
                <w:szCs w:val="26"/>
              </w:rPr>
              <w:t>CHÍNH PHỦ</w:t>
            </w:r>
            <w:r w:rsidR="00675025" w:rsidRPr="00675025">
              <w:rPr>
                <w:rFonts w:eastAsia="Times New Roman" w:cs="Times New Roman"/>
                <w:b/>
                <w:bCs/>
                <w:color w:val="000000"/>
                <w:sz w:val="28"/>
                <w:szCs w:val="28"/>
              </w:rPr>
              <w:br/>
            </w:r>
          </w:p>
        </w:tc>
        <w:tc>
          <w:tcPr>
            <w:tcW w:w="5724" w:type="dxa"/>
            <w:hideMark/>
          </w:tcPr>
          <w:p w:rsidR="00675025" w:rsidRPr="00675025" w:rsidRDefault="00BF7762" w:rsidP="003051A4">
            <w:pPr>
              <w:spacing w:line="240" w:lineRule="auto"/>
              <w:jc w:val="center"/>
              <w:rPr>
                <w:rFonts w:eastAsia="Times New Roman" w:cs="Times New Roman"/>
                <w:color w:val="000000"/>
                <w:sz w:val="28"/>
                <w:szCs w:val="28"/>
              </w:rPr>
            </w:pPr>
            <w:r>
              <w:rPr>
                <w:rFonts w:eastAsia="Times New Roman" w:cs="Times New Roman"/>
                <w:b/>
                <w:bCs/>
                <w:noProof/>
                <w:color w:val="000000"/>
                <w:szCs w:val="26"/>
              </w:rPr>
              <mc:AlternateContent>
                <mc:Choice Requires="wps">
                  <w:drawing>
                    <wp:anchor distT="0" distB="0" distL="114300" distR="114300" simplePos="0" relativeHeight="251660288" behindDoc="0" locked="0" layoutInCell="1" allowOverlap="1">
                      <wp:simplePos x="0" y="0"/>
                      <wp:positionH relativeFrom="column">
                        <wp:posOffset>763904</wp:posOffset>
                      </wp:positionH>
                      <wp:positionV relativeFrom="paragraph">
                        <wp:posOffset>438785</wp:posOffset>
                      </wp:positionV>
                      <wp:extent cx="19907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4CD442"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0.15pt,34.55pt" to="216.9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" strokecolor="black [3200]" strokeweight=".5pt">
                      <v:stroke joinstyle="miter"/>
                    </v:line>
                  </w:pict>
                </mc:Fallback>
              </mc:AlternateContent>
            </w:r>
            <w:r w:rsidR="00675025" w:rsidRPr="00675025">
              <w:rPr>
                <w:rFonts w:eastAsia="Times New Roman" w:cs="Times New Roman"/>
                <w:b/>
                <w:bCs/>
                <w:color w:val="000000"/>
                <w:szCs w:val="26"/>
              </w:rPr>
              <w:t>CỘNG HÒA XÃ HỘI CHỦ NGHĨA VIỆT NAM</w:t>
            </w:r>
            <w:r w:rsidR="00675025" w:rsidRPr="00675025">
              <w:rPr>
                <w:rFonts w:eastAsia="Times New Roman" w:cs="Times New Roman"/>
                <w:b/>
                <w:bCs/>
                <w:color w:val="000000"/>
                <w:sz w:val="28"/>
                <w:szCs w:val="28"/>
              </w:rPr>
              <w:br/>
              <w:t>Độc lập - Tự do - Hạnh phúc</w:t>
            </w:r>
            <w:r w:rsidR="00675025" w:rsidRPr="00675025">
              <w:rPr>
                <w:rFonts w:eastAsia="Times New Roman" w:cs="Times New Roman"/>
                <w:b/>
                <w:bCs/>
                <w:color w:val="000000"/>
                <w:sz w:val="28"/>
                <w:szCs w:val="28"/>
              </w:rPr>
              <w:br/>
            </w:r>
          </w:p>
        </w:tc>
      </w:tr>
      <w:tr w:rsidR="00675025" w:rsidRPr="00675025" w:rsidTr="00114C53">
        <w:trPr>
          <w:gridAfter w:val="1"/>
          <w:wAfter w:w="278" w:type="dxa"/>
        </w:trPr>
        <w:tc>
          <w:tcPr>
            <w:tcW w:w="3348" w:type="dxa"/>
            <w:hideMark/>
          </w:tcPr>
          <w:p w:rsidR="00675025" w:rsidRPr="00675025" w:rsidRDefault="00675025" w:rsidP="00675025">
            <w:pPr>
              <w:spacing w:before="120" w:after="120" w:line="234" w:lineRule="atLeast"/>
              <w:jc w:val="center"/>
              <w:rPr>
                <w:rFonts w:eastAsia="Times New Roman" w:cs="Times New Roman"/>
                <w:color w:val="000000"/>
                <w:sz w:val="28"/>
                <w:szCs w:val="28"/>
              </w:rPr>
            </w:pPr>
            <w:r w:rsidRPr="00675025">
              <w:rPr>
                <w:rFonts w:eastAsia="Times New Roman" w:cs="Times New Roman"/>
                <w:color w:val="000000"/>
                <w:sz w:val="28"/>
                <w:szCs w:val="28"/>
              </w:rPr>
              <w:t xml:space="preserve">Số: </w:t>
            </w:r>
            <w:r w:rsidR="003051A4">
              <w:rPr>
                <w:rFonts w:eastAsia="Times New Roman" w:cs="Times New Roman"/>
                <w:color w:val="000000"/>
                <w:sz w:val="28"/>
                <w:szCs w:val="28"/>
              </w:rPr>
              <w:t xml:space="preserve">    </w:t>
            </w:r>
            <w:r w:rsidRPr="00675025">
              <w:rPr>
                <w:rFonts w:eastAsia="Times New Roman" w:cs="Times New Roman"/>
                <w:color w:val="000000"/>
                <w:sz w:val="28"/>
                <w:szCs w:val="28"/>
              </w:rPr>
              <w:t>/202</w:t>
            </w:r>
            <w:r w:rsidR="003051A4">
              <w:rPr>
                <w:rFonts w:eastAsia="Times New Roman" w:cs="Times New Roman"/>
                <w:color w:val="000000"/>
                <w:sz w:val="28"/>
                <w:szCs w:val="28"/>
              </w:rPr>
              <w:t>5</w:t>
            </w:r>
            <w:r w:rsidRPr="00675025">
              <w:rPr>
                <w:rFonts w:eastAsia="Times New Roman" w:cs="Times New Roman"/>
                <w:color w:val="000000"/>
                <w:sz w:val="28"/>
                <w:szCs w:val="28"/>
              </w:rPr>
              <w:t>/NĐ-CP</w:t>
            </w:r>
          </w:p>
        </w:tc>
        <w:tc>
          <w:tcPr>
            <w:tcW w:w="5724" w:type="dxa"/>
            <w:hideMark/>
          </w:tcPr>
          <w:p w:rsidR="00675025" w:rsidRPr="00675025" w:rsidRDefault="00BF7762" w:rsidP="003051A4">
            <w:pPr>
              <w:spacing w:before="120" w:after="120" w:line="234" w:lineRule="atLeast"/>
              <w:jc w:val="center"/>
              <w:rPr>
                <w:rFonts w:eastAsia="Times New Roman" w:cs="Times New Roman"/>
                <w:color w:val="000000"/>
                <w:sz w:val="28"/>
                <w:szCs w:val="28"/>
              </w:rPr>
            </w:pPr>
            <w:r>
              <w:rPr>
                <w:rFonts w:eastAsia="Times New Roman" w:cs="Times New Roman"/>
                <w:i/>
                <w:iCs/>
                <w:color w:val="000000"/>
                <w:sz w:val="28"/>
                <w:szCs w:val="28"/>
              </w:rPr>
              <w:t xml:space="preserve">                </w:t>
            </w:r>
            <w:r w:rsidR="00675025" w:rsidRPr="00675025">
              <w:rPr>
                <w:rFonts w:eastAsia="Times New Roman" w:cs="Times New Roman"/>
                <w:i/>
                <w:iCs/>
                <w:color w:val="000000"/>
                <w:sz w:val="28"/>
                <w:szCs w:val="28"/>
              </w:rPr>
              <w:t xml:space="preserve">Hà Nội, ngày </w:t>
            </w:r>
            <w:r w:rsidR="003051A4">
              <w:rPr>
                <w:rFonts w:eastAsia="Times New Roman" w:cs="Times New Roman"/>
                <w:i/>
                <w:iCs/>
                <w:color w:val="000000"/>
                <w:sz w:val="28"/>
                <w:szCs w:val="28"/>
              </w:rPr>
              <w:t xml:space="preserve">   </w:t>
            </w:r>
            <w:r w:rsidR="00675025" w:rsidRPr="00675025">
              <w:rPr>
                <w:rFonts w:eastAsia="Times New Roman" w:cs="Times New Roman"/>
                <w:i/>
                <w:iCs/>
                <w:color w:val="000000"/>
                <w:sz w:val="28"/>
                <w:szCs w:val="28"/>
              </w:rPr>
              <w:t xml:space="preserve"> tháng </w:t>
            </w:r>
            <w:r w:rsidR="003051A4">
              <w:rPr>
                <w:rFonts w:eastAsia="Times New Roman" w:cs="Times New Roman"/>
                <w:i/>
                <w:iCs/>
                <w:color w:val="000000"/>
                <w:sz w:val="28"/>
                <w:szCs w:val="28"/>
              </w:rPr>
              <w:t xml:space="preserve">    </w:t>
            </w:r>
            <w:r w:rsidR="00675025" w:rsidRPr="00675025">
              <w:rPr>
                <w:rFonts w:eastAsia="Times New Roman" w:cs="Times New Roman"/>
                <w:i/>
                <w:iCs/>
                <w:color w:val="000000"/>
                <w:sz w:val="28"/>
                <w:szCs w:val="28"/>
              </w:rPr>
              <w:t xml:space="preserve"> năm 202</w:t>
            </w:r>
            <w:r w:rsidR="003051A4">
              <w:rPr>
                <w:rFonts w:eastAsia="Times New Roman" w:cs="Times New Roman"/>
                <w:i/>
                <w:iCs/>
                <w:color w:val="000000"/>
                <w:sz w:val="28"/>
                <w:szCs w:val="28"/>
              </w:rPr>
              <w:t>5</w:t>
            </w:r>
          </w:p>
        </w:tc>
      </w:tr>
      <w:tr w:rsidR="00114C53" w:rsidTr="00BF7762">
        <w:tc>
          <w:tcPr>
            <w:tcW w:w="9350" w:type="dxa"/>
            <w:gridSpan w:val="3"/>
          </w:tcPr>
          <w:p w:rsidR="00114C53" w:rsidRDefault="00114C53" w:rsidP="00114C53">
            <w:pPr>
              <w:shd w:val="clear" w:color="auto" w:fill="FFFFFF"/>
              <w:spacing w:line="234" w:lineRule="atLeast"/>
              <w:jc w:val="left"/>
              <w:rPr>
                <w:rFonts w:eastAsia="Times New Roman" w:cs="Times New Roman"/>
                <w:b/>
                <w:bCs/>
                <w:color w:val="000000"/>
                <w:sz w:val="28"/>
                <w:szCs w:val="28"/>
              </w:rPr>
            </w:pPr>
            <w:bookmarkStart w:id="0" w:name="loai_1"/>
            <w:r w:rsidRPr="00114C53">
              <w:rPr>
                <w:rFonts w:eastAsia="Times New Roman" w:cs="Times New Roman"/>
                <w:b/>
                <w:bCs/>
                <w:color w:val="000000"/>
                <w:sz w:val="28"/>
                <w:szCs w:val="28"/>
              </w:rPr>
              <w:t xml:space="preserve">DỰ THẢO </w:t>
            </w:r>
            <w:bookmarkStart w:id="1" w:name="_GoBack"/>
            <w:bookmarkEnd w:id="1"/>
          </w:p>
        </w:tc>
      </w:tr>
    </w:tbl>
    <w:p w:rsidR="00675025" w:rsidRDefault="00675025" w:rsidP="00675025">
      <w:pPr>
        <w:shd w:val="clear" w:color="auto" w:fill="FFFFFF"/>
        <w:spacing w:after="120" w:line="234" w:lineRule="atLeast"/>
        <w:jc w:val="center"/>
        <w:rPr>
          <w:rFonts w:eastAsia="Times New Roman" w:cs="Times New Roman"/>
          <w:b/>
          <w:bCs/>
          <w:color w:val="000000"/>
          <w:sz w:val="28"/>
          <w:szCs w:val="28"/>
        </w:rPr>
      </w:pPr>
      <w:r w:rsidRPr="00675025">
        <w:rPr>
          <w:rFonts w:eastAsia="Times New Roman" w:cs="Times New Roman"/>
          <w:b/>
          <w:bCs/>
          <w:color w:val="000000"/>
          <w:sz w:val="28"/>
          <w:szCs w:val="28"/>
        </w:rPr>
        <w:t>NGHỊ ĐỊNH</w:t>
      </w:r>
      <w:bookmarkEnd w:id="0"/>
    </w:p>
    <w:p w:rsidR="00FC6151" w:rsidRPr="00F71D51" w:rsidRDefault="00F71D51" w:rsidP="006A216D">
      <w:pPr>
        <w:shd w:val="clear" w:color="auto" w:fill="FFFFFF"/>
        <w:spacing w:before="180" w:after="180" w:line="340" w:lineRule="atLeast"/>
        <w:jc w:val="center"/>
        <w:rPr>
          <w:rFonts w:eastAsia="Times New Roman" w:cs="Times New Roman"/>
          <w:b/>
          <w:color w:val="000000"/>
          <w:sz w:val="28"/>
          <w:szCs w:val="28"/>
        </w:rPr>
      </w:pPr>
      <w:r w:rsidRPr="00F71D51">
        <w:rPr>
          <w:rFonts w:eastAsia="Times New Roman" w:cs="Times New Roman"/>
          <w:b/>
          <w:iCs/>
          <w:color w:val="000000"/>
          <w:sz w:val="28"/>
          <w:szCs w:val="28"/>
        </w:rPr>
        <w:t>S</w:t>
      </w:r>
      <w:r w:rsidR="00FC6151" w:rsidRPr="00F71D51">
        <w:rPr>
          <w:rFonts w:eastAsia="Times New Roman" w:cs="Times New Roman"/>
          <w:b/>
          <w:iCs/>
          <w:color w:val="000000"/>
          <w:sz w:val="28"/>
          <w:szCs w:val="28"/>
        </w:rPr>
        <w:t xml:space="preserve">ửa đổi, bổ sung một số điều của Nghị định số 130/2021/NĐ-CP </w:t>
      </w:r>
      <w:r w:rsidR="006A216D">
        <w:rPr>
          <w:rFonts w:eastAsia="Times New Roman" w:cs="Times New Roman"/>
          <w:b/>
          <w:iCs/>
          <w:color w:val="000000"/>
          <w:sz w:val="28"/>
          <w:szCs w:val="28"/>
        </w:rPr>
        <w:t xml:space="preserve">                    </w:t>
      </w:r>
      <w:r w:rsidR="00FC6151" w:rsidRPr="00F71D51">
        <w:rPr>
          <w:rFonts w:eastAsia="Times New Roman" w:cs="Times New Roman"/>
          <w:b/>
          <w:iCs/>
          <w:color w:val="000000"/>
          <w:sz w:val="28"/>
          <w:szCs w:val="28"/>
        </w:rPr>
        <w:t xml:space="preserve">ngày 30 tháng 12 năm 2021 của Chính phủ quy định xử phạt vi phạm </w:t>
      </w:r>
      <w:r w:rsidR="006A216D">
        <w:rPr>
          <w:rFonts w:eastAsia="Times New Roman" w:cs="Times New Roman"/>
          <w:b/>
          <w:iCs/>
          <w:color w:val="000000"/>
          <w:sz w:val="28"/>
          <w:szCs w:val="28"/>
        </w:rPr>
        <w:t xml:space="preserve">                </w:t>
      </w:r>
      <w:r w:rsidR="00FC6151" w:rsidRPr="00F71D51">
        <w:rPr>
          <w:rFonts w:eastAsia="Times New Roman" w:cs="Times New Roman"/>
          <w:b/>
          <w:iCs/>
          <w:color w:val="000000"/>
          <w:sz w:val="28"/>
          <w:szCs w:val="28"/>
        </w:rPr>
        <w:t>hành chính trong lĩnh vực bảo trợ, trợ giúp xã hội và trẻ em.</w:t>
      </w:r>
    </w:p>
    <w:p w:rsidR="006A216D" w:rsidRDefault="006A216D" w:rsidP="006166E0">
      <w:pPr>
        <w:shd w:val="clear" w:color="auto" w:fill="FFFFFF"/>
        <w:spacing w:before="180" w:after="180" w:line="340" w:lineRule="atLeast"/>
        <w:ind w:firstLine="720"/>
        <w:rPr>
          <w:rFonts w:cs="Times New Roman"/>
          <w:i/>
          <w:iCs/>
          <w:sz w:val="28"/>
          <w:szCs w:val="28"/>
          <w:shd w:val="clear" w:color="auto" w:fill="FFFFFF"/>
          <w:lang w:val="en"/>
        </w:rPr>
      </w:pPr>
    </w:p>
    <w:p w:rsidR="00675025" w:rsidRPr="00252A72" w:rsidRDefault="00830CD0" w:rsidP="006166E0">
      <w:pPr>
        <w:shd w:val="clear" w:color="auto" w:fill="FFFFFF"/>
        <w:spacing w:before="180" w:after="180" w:line="340" w:lineRule="atLeast"/>
        <w:ind w:firstLine="720"/>
        <w:rPr>
          <w:rFonts w:eastAsia="Times New Roman" w:cs="Times New Roman"/>
          <w:i/>
          <w:sz w:val="28"/>
          <w:szCs w:val="28"/>
        </w:rPr>
      </w:pPr>
      <w:r w:rsidRPr="00252A72">
        <w:rPr>
          <w:rFonts w:cs="Times New Roman"/>
          <w:i/>
          <w:iCs/>
          <w:sz w:val="28"/>
          <w:szCs w:val="28"/>
          <w:shd w:val="clear" w:color="auto" w:fill="FFFFFF"/>
          <w:lang w:val="en"/>
        </w:rPr>
        <w:t>Căn cứ </w:t>
      </w:r>
      <w:bookmarkStart w:id="2" w:name="tvpllink_oztzitmbya"/>
      <w:r w:rsidRPr="00252A72">
        <w:rPr>
          <w:rFonts w:cs="Times New Roman"/>
          <w:i/>
          <w:iCs/>
          <w:sz w:val="28"/>
          <w:szCs w:val="28"/>
          <w:shd w:val="clear" w:color="auto" w:fill="FFFFFF"/>
          <w:lang w:val="en"/>
        </w:rPr>
        <w:fldChar w:fldCharType="begin"/>
      </w:r>
      <w:r w:rsidRPr="00252A72">
        <w:rPr>
          <w:rFonts w:cs="Times New Roman"/>
          <w:i/>
          <w:iCs/>
          <w:sz w:val="28"/>
          <w:szCs w:val="28"/>
          <w:shd w:val="clear" w:color="auto" w:fill="FFFFFF"/>
          <w:lang w:val="en"/>
        </w:rPr>
        <w:instrText xml:space="preserve"> HYPERLINK "https://thuvienphapluat.vn/van-ban/Bo-may-hanh-chinh/Luat-To-chuc-Chinh-phu-2025-so-63-2025-QH15-639242.aspx" \t "_blank" </w:instrText>
      </w:r>
      <w:r w:rsidRPr="00252A72">
        <w:rPr>
          <w:rFonts w:cs="Times New Roman"/>
          <w:i/>
          <w:iCs/>
          <w:sz w:val="28"/>
          <w:szCs w:val="28"/>
          <w:shd w:val="clear" w:color="auto" w:fill="FFFFFF"/>
          <w:lang w:val="en"/>
        </w:rPr>
        <w:fldChar w:fldCharType="separate"/>
      </w:r>
      <w:r w:rsidRPr="00252A72">
        <w:rPr>
          <w:rStyle w:val="Hyperlink"/>
          <w:rFonts w:cs="Times New Roman"/>
          <w:i/>
          <w:iCs/>
          <w:color w:val="auto"/>
          <w:sz w:val="28"/>
          <w:szCs w:val="28"/>
          <w:u w:val="none"/>
          <w:shd w:val="clear" w:color="auto" w:fill="FFFFFF"/>
          <w:lang w:val="en"/>
        </w:rPr>
        <w:t xml:space="preserve">Luật Tổ chức Chính phủ </w:t>
      </w:r>
      <w:r w:rsidR="00A8074C" w:rsidRPr="00252A72">
        <w:rPr>
          <w:rStyle w:val="Hyperlink"/>
          <w:rFonts w:cs="Times New Roman"/>
          <w:i/>
          <w:iCs/>
          <w:color w:val="auto"/>
          <w:sz w:val="28"/>
          <w:szCs w:val="28"/>
          <w:u w:val="none"/>
          <w:shd w:val="clear" w:color="auto" w:fill="FFFFFF"/>
          <w:lang w:val="en"/>
        </w:rPr>
        <w:t>ngày</w:t>
      </w:r>
      <w:r w:rsidRPr="00252A72">
        <w:rPr>
          <w:rFonts w:cs="Times New Roman"/>
          <w:i/>
          <w:iCs/>
          <w:sz w:val="28"/>
          <w:szCs w:val="28"/>
          <w:shd w:val="clear" w:color="auto" w:fill="FFFFFF"/>
          <w:lang w:val="en"/>
        </w:rPr>
        <w:fldChar w:fldCharType="end"/>
      </w:r>
      <w:bookmarkEnd w:id="2"/>
      <w:r w:rsidR="00A8074C" w:rsidRPr="00252A72">
        <w:rPr>
          <w:rFonts w:cs="Times New Roman"/>
          <w:i/>
          <w:iCs/>
          <w:sz w:val="28"/>
          <w:szCs w:val="28"/>
          <w:shd w:val="clear" w:color="auto" w:fill="FFFFFF"/>
          <w:lang w:val="en"/>
        </w:rPr>
        <w:t xml:space="preserve"> 18 tháng 02 năm 2025</w:t>
      </w:r>
      <w:r w:rsidR="00675025" w:rsidRPr="00252A72">
        <w:rPr>
          <w:rFonts w:eastAsia="Times New Roman" w:cs="Times New Roman"/>
          <w:i/>
          <w:iCs/>
          <w:sz w:val="28"/>
          <w:szCs w:val="28"/>
        </w:rPr>
        <w:t>;</w:t>
      </w:r>
    </w:p>
    <w:p w:rsidR="00112C82" w:rsidRPr="00252A72" w:rsidRDefault="00112C82" w:rsidP="00112C82">
      <w:pPr>
        <w:shd w:val="clear" w:color="auto" w:fill="FFFFFF"/>
        <w:spacing w:before="180" w:after="180" w:line="340" w:lineRule="atLeast"/>
        <w:ind w:firstLine="720"/>
        <w:rPr>
          <w:rFonts w:cs="Times New Roman"/>
          <w:i/>
          <w:color w:val="000000"/>
          <w:sz w:val="28"/>
          <w:szCs w:val="28"/>
        </w:rPr>
      </w:pPr>
      <w:r w:rsidRPr="00252A72">
        <w:rPr>
          <w:rFonts w:eastAsia="Times New Roman" w:cs="Times New Roman"/>
          <w:i/>
          <w:iCs/>
          <w:sz w:val="28"/>
          <w:szCs w:val="28"/>
        </w:rPr>
        <w:t>Căn cứ </w:t>
      </w:r>
      <w:bookmarkStart w:id="3" w:name="tvpllink_nddmgteixl"/>
      <w:r w:rsidRPr="00252A72">
        <w:rPr>
          <w:rFonts w:eastAsia="Times New Roman" w:cs="Times New Roman"/>
          <w:i/>
          <w:iCs/>
          <w:sz w:val="28"/>
          <w:szCs w:val="28"/>
        </w:rPr>
        <w:fldChar w:fldCharType="begin"/>
      </w:r>
      <w:r w:rsidRPr="00252A72">
        <w:rPr>
          <w:rFonts w:eastAsia="Times New Roman" w:cs="Times New Roman"/>
          <w:i/>
          <w:iCs/>
          <w:sz w:val="28"/>
          <w:szCs w:val="28"/>
        </w:rPr>
        <w:instrText xml:space="preserve"> HYPERLINK "https://thuvienphapluat.vn/van-ban/Van-hoa-Xa-hoi/Luat-nguoi-cao-tuoi-nam-2009-98672.aspx" \t "_blank" </w:instrText>
      </w:r>
      <w:r w:rsidRPr="00252A72">
        <w:rPr>
          <w:rFonts w:eastAsia="Times New Roman" w:cs="Times New Roman"/>
          <w:i/>
          <w:iCs/>
          <w:sz w:val="28"/>
          <w:szCs w:val="28"/>
        </w:rPr>
        <w:fldChar w:fldCharType="separate"/>
      </w:r>
      <w:r w:rsidRPr="00252A72">
        <w:rPr>
          <w:rFonts w:eastAsia="Times New Roman" w:cs="Times New Roman"/>
          <w:i/>
          <w:iCs/>
          <w:sz w:val="28"/>
          <w:szCs w:val="28"/>
        </w:rPr>
        <w:t>Luật Người cao tuổi</w:t>
      </w:r>
      <w:r w:rsidRPr="00252A72">
        <w:rPr>
          <w:rFonts w:eastAsia="Times New Roman" w:cs="Times New Roman"/>
          <w:i/>
          <w:iCs/>
          <w:sz w:val="28"/>
          <w:szCs w:val="28"/>
        </w:rPr>
        <w:fldChar w:fldCharType="end"/>
      </w:r>
      <w:bookmarkEnd w:id="3"/>
      <w:r w:rsidRPr="00252A72">
        <w:rPr>
          <w:rFonts w:eastAsia="Times New Roman" w:cs="Times New Roman"/>
          <w:i/>
          <w:iCs/>
          <w:sz w:val="28"/>
          <w:szCs w:val="28"/>
        </w:rPr>
        <w:t xml:space="preserve"> </w:t>
      </w:r>
      <w:r w:rsidRPr="00252A72">
        <w:rPr>
          <w:rFonts w:cs="Times New Roman"/>
          <w:i/>
          <w:color w:val="000000"/>
          <w:sz w:val="28"/>
          <w:szCs w:val="28"/>
        </w:rPr>
        <w:t>ngày 23 tháng 11 năm 2009, được sửa đổi, bổ sung bởi Luật Bảo hiểm xã hội năm 2024;</w:t>
      </w:r>
    </w:p>
    <w:p w:rsidR="00112C82" w:rsidRPr="00252A72" w:rsidRDefault="00112C82" w:rsidP="00112C82">
      <w:pPr>
        <w:shd w:val="clear" w:color="auto" w:fill="FFFFFF"/>
        <w:spacing w:before="180" w:after="180" w:line="340" w:lineRule="atLeast"/>
        <w:ind w:firstLine="720"/>
        <w:rPr>
          <w:rFonts w:cs="Times New Roman"/>
          <w:i/>
          <w:color w:val="000000"/>
          <w:sz w:val="28"/>
          <w:szCs w:val="28"/>
        </w:rPr>
      </w:pPr>
      <w:r w:rsidRPr="001D288D">
        <w:rPr>
          <w:rFonts w:eastAsia="Times New Roman" w:cs="Times New Roman"/>
          <w:i/>
          <w:iCs/>
          <w:spacing w:val="-4"/>
          <w:sz w:val="28"/>
          <w:szCs w:val="28"/>
        </w:rPr>
        <w:t>Căn cứ </w:t>
      </w:r>
      <w:r w:rsidRPr="001D288D">
        <w:rPr>
          <w:rFonts w:cs="Times New Roman"/>
          <w:i/>
          <w:color w:val="000000"/>
          <w:spacing w:val="-4"/>
          <w:sz w:val="28"/>
          <w:szCs w:val="28"/>
        </w:rPr>
        <w:t>Luật Người khuyết tật ngày 17 tháng 6 năm 2010, được sửa đổi, bổ sung bởi Luật sửa đổi, bổ sung một số điều của Luật Thuế thu nhập doanh nghiệp năm 2013</w:t>
      </w:r>
      <w:r w:rsidRPr="00252A72">
        <w:rPr>
          <w:rFonts w:cs="Times New Roman"/>
          <w:i/>
          <w:color w:val="000000"/>
          <w:sz w:val="28"/>
          <w:szCs w:val="28"/>
        </w:rPr>
        <w:t xml:space="preserve">. </w:t>
      </w:r>
    </w:p>
    <w:p w:rsidR="00112C82" w:rsidRDefault="00112C82" w:rsidP="00112C82">
      <w:pPr>
        <w:shd w:val="clear" w:color="auto" w:fill="FFFFFF"/>
        <w:spacing w:before="180" w:after="180" w:line="340" w:lineRule="atLeast"/>
        <w:ind w:firstLine="720"/>
        <w:rPr>
          <w:rFonts w:cs="Times New Roman"/>
          <w:i/>
          <w:color w:val="000000"/>
          <w:sz w:val="28"/>
          <w:szCs w:val="28"/>
        </w:rPr>
      </w:pPr>
      <w:r w:rsidRPr="00252A72">
        <w:rPr>
          <w:rFonts w:eastAsia="Times New Roman" w:cs="Times New Roman"/>
          <w:i/>
          <w:iCs/>
          <w:sz w:val="28"/>
          <w:szCs w:val="28"/>
        </w:rPr>
        <w:t>Căn cứ </w:t>
      </w:r>
      <w:bookmarkStart w:id="4" w:name="tvpllink_ksrkxhvwpr"/>
      <w:r w:rsidRPr="00252A72">
        <w:rPr>
          <w:rFonts w:eastAsia="Times New Roman" w:cs="Times New Roman"/>
          <w:i/>
          <w:iCs/>
          <w:sz w:val="28"/>
          <w:szCs w:val="28"/>
        </w:rPr>
        <w:fldChar w:fldCharType="begin"/>
      </w:r>
      <w:r w:rsidRPr="00252A72">
        <w:rPr>
          <w:rFonts w:eastAsia="Times New Roman" w:cs="Times New Roman"/>
          <w:i/>
          <w:iCs/>
          <w:sz w:val="28"/>
          <w:szCs w:val="28"/>
        </w:rPr>
        <w:instrText xml:space="preserve"> HYPERLINK "https://thuvienphapluat.vn/van-ban/Giao-duc/Luat-tre-em-2016-303313.aspx" \t "_blank" </w:instrText>
      </w:r>
      <w:r w:rsidRPr="00252A72">
        <w:rPr>
          <w:rFonts w:eastAsia="Times New Roman" w:cs="Times New Roman"/>
          <w:i/>
          <w:iCs/>
          <w:sz w:val="28"/>
          <w:szCs w:val="28"/>
        </w:rPr>
        <w:fldChar w:fldCharType="separate"/>
      </w:r>
      <w:r w:rsidRPr="00252A72">
        <w:rPr>
          <w:rFonts w:eastAsia="Times New Roman" w:cs="Times New Roman"/>
          <w:i/>
          <w:iCs/>
          <w:sz w:val="28"/>
          <w:szCs w:val="28"/>
        </w:rPr>
        <w:t>Luật Trẻ em</w:t>
      </w:r>
      <w:r w:rsidRPr="00252A72">
        <w:rPr>
          <w:rFonts w:eastAsia="Times New Roman" w:cs="Times New Roman"/>
          <w:i/>
          <w:iCs/>
          <w:sz w:val="28"/>
          <w:szCs w:val="28"/>
        </w:rPr>
        <w:fldChar w:fldCharType="end"/>
      </w:r>
      <w:bookmarkEnd w:id="4"/>
      <w:r w:rsidRPr="00252A72">
        <w:rPr>
          <w:rFonts w:eastAsia="Times New Roman" w:cs="Times New Roman"/>
          <w:i/>
          <w:iCs/>
          <w:sz w:val="28"/>
          <w:szCs w:val="28"/>
        </w:rPr>
        <w:t> </w:t>
      </w:r>
      <w:r w:rsidRPr="00252A72">
        <w:rPr>
          <w:rFonts w:cs="Times New Roman"/>
          <w:i/>
          <w:color w:val="000000"/>
          <w:sz w:val="28"/>
          <w:szCs w:val="28"/>
          <w:shd w:val="clear" w:color="auto" w:fill="FFFFFF"/>
        </w:rPr>
        <w:t>ngày 05 tháng 4 năm 2016</w:t>
      </w:r>
      <w:r>
        <w:rPr>
          <w:rFonts w:cs="Times New Roman"/>
          <w:i/>
          <w:color w:val="000000"/>
          <w:sz w:val="28"/>
          <w:szCs w:val="28"/>
          <w:shd w:val="clear" w:color="auto" w:fill="FFFFFF"/>
        </w:rPr>
        <w:t xml:space="preserve">, </w:t>
      </w:r>
      <w:r w:rsidRPr="00252A72">
        <w:rPr>
          <w:rFonts w:cs="Times New Roman"/>
          <w:i/>
          <w:iCs/>
          <w:sz w:val="28"/>
          <w:szCs w:val="28"/>
          <w:shd w:val="clear" w:color="auto" w:fill="FFFFFF"/>
          <w:lang w:val="en"/>
        </w:rPr>
        <w:t>được sửa đổi, bổ sung bởi</w:t>
      </w:r>
      <w:r w:rsidRPr="00252A72">
        <w:rPr>
          <w:rFonts w:cs="Times New Roman"/>
          <w:i/>
          <w:color w:val="000000"/>
          <w:sz w:val="28"/>
          <w:szCs w:val="28"/>
        </w:rPr>
        <w:t xml:space="preserve"> Luật số sửa đổi, bổ sung một số điều của 11 luật có liên quan đến quy hoạch năm 2018</w:t>
      </w:r>
      <w:r>
        <w:rPr>
          <w:rFonts w:cs="Times New Roman"/>
          <w:i/>
          <w:color w:val="000000"/>
          <w:sz w:val="28"/>
          <w:szCs w:val="28"/>
        </w:rPr>
        <w:t xml:space="preserve"> và </w:t>
      </w:r>
      <w:r w:rsidRPr="00252A72">
        <w:rPr>
          <w:rFonts w:cs="Times New Roman"/>
          <w:i/>
          <w:color w:val="000000"/>
          <w:sz w:val="28"/>
          <w:szCs w:val="28"/>
        </w:rPr>
        <w:t>Luật Tư pháp người chưa thành niên</w:t>
      </w:r>
      <w:r>
        <w:rPr>
          <w:rFonts w:cs="Times New Roman"/>
          <w:i/>
          <w:color w:val="000000"/>
          <w:sz w:val="28"/>
          <w:szCs w:val="28"/>
        </w:rPr>
        <w:t xml:space="preserve"> năm 2024</w:t>
      </w:r>
      <w:r w:rsidRPr="00252A72">
        <w:rPr>
          <w:rFonts w:cs="Times New Roman"/>
          <w:i/>
          <w:color w:val="000000"/>
          <w:sz w:val="28"/>
          <w:szCs w:val="28"/>
        </w:rPr>
        <w:t>;</w:t>
      </w:r>
    </w:p>
    <w:p w:rsidR="00112C82" w:rsidRPr="009D3618" w:rsidRDefault="00112C82" w:rsidP="00112C82">
      <w:pPr>
        <w:shd w:val="clear" w:color="auto" w:fill="FFFFFF"/>
        <w:spacing w:before="180" w:after="180" w:line="340" w:lineRule="atLeast"/>
        <w:ind w:firstLine="720"/>
        <w:rPr>
          <w:rFonts w:eastAsia="Times New Roman" w:cs="Times New Roman"/>
          <w:i/>
          <w:iCs/>
          <w:sz w:val="28"/>
          <w:szCs w:val="28"/>
        </w:rPr>
      </w:pPr>
      <w:r w:rsidRPr="009D3618">
        <w:rPr>
          <w:rFonts w:cs="Times New Roman"/>
          <w:i/>
          <w:iCs/>
          <w:color w:val="000000"/>
          <w:sz w:val="28"/>
          <w:szCs w:val="28"/>
          <w:shd w:val="clear" w:color="auto" w:fill="FFFFFF"/>
          <w:lang w:val="nl-NL"/>
        </w:rPr>
        <w:t xml:space="preserve">Luật Phòng, chống mua bán người </w:t>
      </w:r>
      <w:r w:rsidRPr="009D3618">
        <w:rPr>
          <w:rFonts w:cs="Times New Roman"/>
          <w:i/>
          <w:iCs/>
          <w:color w:val="000000"/>
          <w:sz w:val="28"/>
          <w:szCs w:val="28"/>
          <w:shd w:val="clear" w:color="auto" w:fill="FFFFFF"/>
          <w:lang w:val="am-ET"/>
        </w:rPr>
        <w:t>ngày 28 tháng 11 năm 2024</w:t>
      </w:r>
      <w:r w:rsidRPr="009D3618">
        <w:rPr>
          <w:rFonts w:cs="Times New Roman"/>
          <w:i/>
          <w:iCs/>
          <w:color w:val="000000"/>
          <w:sz w:val="28"/>
          <w:szCs w:val="28"/>
          <w:shd w:val="clear" w:color="auto" w:fill="FFFFFF"/>
        </w:rPr>
        <w:t>;</w:t>
      </w:r>
    </w:p>
    <w:p w:rsidR="00112C82" w:rsidRPr="00276929" w:rsidRDefault="00112C82" w:rsidP="00112C82">
      <w:pPr>
        <w:shd w:val="clear" w:color="auto" w:fill="FFFFFF"/>
        <w:spacing w:before="180" w:after="180" w:line="340" w:lineRule="atLeast"/>
        <w:ind w:firstLine="720"/>
        <w:rPr>
          <w:rFonts w:eastAsia="Times New Roman" w:cs="Times New Roman"/>
          <w:i/>
          <w:iCs/>
          <w:color w:val="000000"/>
          <w:sz w:val="28"/>
          <w:szCs w:val="28"/>
        </w:rPr>
      </w:pPr>
      <w:r w:rsidRPr="00276929">
        <w:rPr>
          <w:rFonts w:cs="Times New Roman"/>
          <w:i/>
          <w:color w:val="000000"/>
          <w:sz w:val="28"/>
          <w:szCs w:val="28"/>
        </w:rPr>
        <w:t>Luật Thanh tra</w:t>
      </w:r>
      <w:r w:rsidRPr="00276929">
        <w:rPr>
          <w:rFonts w:cs="Times New Roman"/>
          <w:i/>
          <w:iCs/>
          <w:color w:val="000000"/>
          <w:sz w:val="28"/>
          <w:szCs w:val="28"/>
          <w:shd w:val="clear" w:color="auto" w:fill="FFFFFF"/>
        </w:rPr>
        <w:t xml:space="preserve"> ngày 25 tháng 6 năm 2025;</w:t>
      </w:r>
    </w:p>
    <w:p w:rsidR="00112C82" w:rsidRPr="00CF6172" w:rsidRDefault="00112C82" w:rsidP="00112C82">
      <w:pPr>
        <w:shd w:val="clear" w:color="auto" w:fill="FFFFFF"/>
        <w:spacing w:before="180" w:after="180" w:line="340" w:lineRule="atLeast"/>
        <w:ind w:firstLine="720"/>
        <w:rPr>
          <w:rFonts w:cs="Times New Roman"/>
          <w:i/>
          <w:color w:val="000000"/>
          <w:sz w:val="28"/>
          <w:szCs w:val="28"/>
        </w:rPr>
      </w:pPr>
      <w:r w:rsidRPr="00CF6172">
        <w:rPr>
          <w:rFonts w:eastAsia="Times New Roman" w:cs="Times New Roman"/>
          <w:i/>
          <w:iCs/>
          <w:sz w:val="28"/>
          <w:szCs w:val="28"/>
        </w:rPr>
        <w:t xml:space="preserve">Căn cứ </w:t>
      </w:r>
      <w:r w:rsidRPr="00CF6172">
        <w:rPr>
          <w:rFonts w:cs="Times New Roman"/>
          <w:i/>
          <w:color w:val="000000"/>
          <w:sz w:val="28"/>
          <w:szCs w:val="28"/>
        </w:rPr>
        <w:t>Luật Xử lý vi phạm hành chính ngày 20 tháng 6 năm 2012, được sửa đổi, bổ sung bởi: Luật Hải quan; Luật Thủy sản</w:t>
      </w:r>
      <w:bookmarkStart w:id="5" w:name="_Hlk208584885"/>
      <w:r w:rsidRPr="00CF6172">
        <w:rPr>
          <w:rFonts w:cs="Times New Roman"/>
          <w:i/>
          <w:color w:val="000000"/>
          <w:sz w:val="28"/>
          <w:szCs w:val="28"/>
        </w:rPr>
        <w:t>; Luật sửa đổi, bổ sung một số điều của Luật Xử lý vi phạm hành chính năm 2020</w:t>
      </w:r>
      <w:bookmarkEnd w:id="5"/>
      <w:r w:rsidRPr="00CF6172">
        <w:rPr>
          <w:rFonts w:cs="Times New Roman"/>
          <w:i/>
          <w:color w:val="000000"/>
          <w:sz w:val="28"/>
          <w:szCs w:val="28"/>
        </w:rPr>
        <w:t xml:space="preserve">; Luật sửa đổi, bổ sung một số điều của Luật Tần số vô tuyến điện năm 2022; </w:t>
      </w:r>
      <w:bookmarkStart w:id="6" w:name="_Hlk209599927"/>
      <w:r w:rsidRPr="00CF6172">
        <w:rPr>
          <w:rFonts w:cs="Times New Roman"/>
          <w:i/>
          <w:color w:val="000000"/>
          <w:sz w:val="28"/>
          <w:szCs w:val="28"/>
        </w:rPr>
        <w:t>Luật Thanh tra</w:t>
      </w:r>
      <w:bookmarkEnd w:id="6"/>
      <w:r w:rsidRPr="00CF6172">
        <w:rPr>
          <w:rFonts w:cs="Times New Roman"/>
          <w:i/>
          <w:color w:val="000000"/>
          <w:sz w:val="28"/>
          <w:szCs w:val="28"/>
        </w:rPr>
        <w:t xml:space="preserve">;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và Luật Xử lý vi phạm hành chính </w:t>
      </w:r>
      <w:r w:rsidRPr="00CF6172">
        <w:rPr>
          <w:rFonts w:cs="Times New Roman"/>
          <w:i/>
          <w:iCs/>
          <w:color w:val="000000"/>
          <w:sz w:val="28"/>
          <w:szCs w:val="28"/>
          <w:shd w:val="clear" w:color="auto" w:fill="FFFFFF"/>
          <w:lang w:val="pl-PL"/>
        </w:rPr>
        <w:t>ngày 29 tháng 11 năm 2024;</w:t>
      </w:r>
      <w:r w:rsidRPr="00CF6172">
        <w:rPr>
          <w:rFonts w:cs="Times New Roman"/>
          <w:i/>
          <w:color w:val="000000"/>
          <w:sz w:val="28"/>
          <w:szCs w:val="28"/>
        </w:rPr>
        <w:t xml:space="preserve"> Luật sửa đổi, bổ sung một số điều của Luật Xử lý vi phạm hành chính </w:t>
      </w:r>
      <w:r w:rsidRPr="00CF6172">
        <w:rPr>
          <w:rFonts w:cs="Times New Roman"/>
          <w:i/>
          <w:iCs/>
          <w:color w:val="000000"/>
          <w:sz w:val="28"/>
          <w:szCs w:val="28"/>
          <w:shd w:val="clear" w:color="auto" w:fill="FFFFFF"/>
        </w:rPr>
        <w:t>năm 2025</w:t>
      </w:r>
      <w:r w:rsidRPr="00CF6172">
        <w:rPr>
          <w:rFonts w:cs="Times New Roman"/>
          <w:i/>
          <w:color w:val="000000"/>
          <w:sz w:val="28"/>
          <w:szCs w:val="28"/>
        </w:rPr>
        <w:t xml:space="preserve">; </w:t>
      </w:r>
    </w:p>
    <w:p w:rsidR="00675025" w:rsidRPr="006166E0" w:rsidRDefault="00675025" w:rsidP="006166E0">
      <w:pPr>
        <w:shd w:val="clear" w:color="auto" w:fill="FFFFFF"/>
        <w:spacing w:before="180" w:after="180" w:line="340" w:lineRule="atLeast"/>
        <w:ind w:firstLine="720"/>
        <w:rPr>
          <w:rFonts w:eastAsia="Times New Roman" w:cs="Times New Roman"/>
          <w:i/>
          <w:color w:val="000000"/>
          <w:sz w:val="28"/>
          <w:szCs w:val="28"/>
        </w:rPr>
      </w:pPr>
      <w:r w:rsidRPr="006166E0">
        <w:rPr>
          <w:rFonts w:eastAsia="Times New Roman" w:cs="Times New Roman"/>
          <w:i/>
          <w:iCs/>
          <w:color w:val="000000"/>
          <w:sz w:val="28"/>
          <w:szCs w:val="28"/>
        </w:rPr>
        <w:t xml:space="preserve">Theo đề nghị của Bộ trưởng Bộ </w:t>
      </w:r>
      <w:r w:rsidR="00830CD0" w:rsidRPr="006166E0">
        <w:rPr>
          <w:rFonts w:eastAsia="Times New Roman" w:cs="Times New Roman"/>
          <w:i/>
          <w:iCs/>
          <w:color w:val="000000"/>
          <w:sz w:val="28"/>
          <w:szCs w:val="28"/>
        </w:rPr>
        <w:t>Y tế</w:t>
      </w:r>
      <w:r w:rsidRPr="006166E0">
        <w:rPr>
          <w:rFonts w:eastAsia="Times New Roman" w:cs="Times New Roman"/>
          <w:i/>
          <w:iCs/>
          <w:color w:val="000000"/>
          <w:sz w:val="28"/>
          <w:szCs w:val="28"/>
        </w:rPr>
        <w:t>;</w:t>
      </w:r>
    </w:p>
    <w:p w:rsidR="00675025" w:rsidRPr="006166E0" w:rsidRDefault="00675025" w:rsidP="006166E0">
      <w:pPr>
        <w:shd w:val="clear" w:color="auto" w:fill="FFFFFF"/>
        <w:spacing w:before="180" w:after="180" w:line="340" w:lineRule="atLeast"/>
        <w:ind w:firstLine="720"/>
        <w:rPr>
          <w:rFonts w:eastAsia="Times New Roman" w:cs="Times New Roman"/>
          <w:i/>
          <w:color w:val="000000"/>
          <w:sz w:val="28"/>
          <w:szCs w:val="28"/>
        </w:rPr>
      </w:pPr>
      <w:bookmarkStart w:id="7" w:name="_Hlk208498841"/>
      <w:r w:rsidRPr="006166E0">
        <w:rPr>
          <w:rFonts w:eastAsia="Times New Roman" w:cs="Times New Roman"/>
          <w:i/>
          <w:iCs/>
          <w:color w:val="000000"/>
          <w:sz w:val="28"/>
          <w:szCs w:val="28"/>
        </w:rPr>
        <w:t>Chính phủ ban hành Nghị định</w:t>
      </w:r>
      <w:r w:rsidR="00830CD0" w:rsidRPr="006166E0">
        <w:rPr>
          <w:rFonts w:eastAsia="Times New Roman" w:cs="Times New Roman"/>
          <w:i/>
          <w:iCs/>
          <w:color w:val="000000"/>
          <w:sz w:val="28"/>
          <w:szCs w:val="28"/>
        </w:rPr>
        <w:t xml:space="preserve"> sửa đổi, bổ sung một số điều </w:t>
      </w:r>
      <w:bookmarkStart w:id="8" w:name="_Hlk208501711"/>
      <w:r w:rsidR="00830CD0" w:rsidRPr="006166E0">
        <w:rPr>
          <w:rFonts w:eastAsia="Times New Roman" w:cs="Times New Roman"/>
          <w:i/>
          <w:iCs/>
          <w:color w:val="000000"/>
          <w:sz w:val="28"/>
          <w:szCs w:val="28"/>
        </w:rPr>
        <w:t>của Nghị định số 130/2021/NĐ-CP ngày 30 tháng 12 năm 2021 của Chính phủ</w:t>
      </w:r>
      <w:r w:rsidRPr="006166E0">
        <w:rPr>
          <w:rFonts w:eastAsia="Times New Roman" w:cs="Times New Roman"/>
          <w:i/>
          <w:iCs/>
          <w:color w:val="000000"/>
          <w:sz w:val="28"/>
          <w:szCs w:val="28"/>
        </w:rPr>
        <w:t xml:space="preserve"> quy định xử phạt vi phạm hành chính trong lĩnh vực bảo trợ, trợ giúp xã hội và trẻ em</w:t>
      </w:r>
      <w:bookmarkEnd w:id="8"/>
      <w:r w:rsidRPr="006166E0">
        <w:rPr>
          <w:rFonts w:eastAsia="Times New Roman" w:cs="Times New Roman"/>
          <w:i/>
          <w:iCs/>
          <w:color w:val="000000"/>
          <w:sz w:val="28"/>
          <w:szCs w:val="28"/>
        </w:rPr>
        <w:t>.</w:t>
      </w:r>
    </w:p>
    <w:p w:rsidR="00AB01A2" w:rsidRDefault="00AB01A2" w:rsidP="00AB01A2">
      <w:pPr>
        <w:shd w:val="clear" w:color="auto" w:fill="FFFFFF"/>
        <w:spacing w:after="180" w:line="340" w:lineRule="atLeast"/>
        <w:ind w:firstLine="720"/>
        <w:rPr>
          <w:rFonts w:eastAsia="Times New Roman" w:cs="Times New Roman"/>
          <w:b/>
          <w:bCs/>
          <w:color w:val="000000"/>
          <w:sz w:val="28"/>
          <w:szCs w:val="28"/>
        </w:rPr>
      </w:pPr>
      <w:bookmarkStart w:id="9" w:name="dieu_1"/>
      <w:bookmarkEnd w:id="7"/>
    </w:p>
    <w:p w:rsidR="00AB01A2" w:rsidRDefault="00AB01A2" w:rsidP="00AB01A2">
      <w:pPr>
        <w:shd w:val="clear" w:color="auto" w:fill="FFFFFF"/>
        <w:spacing w:after="180" w:line="340" w:lineRule="atLeast"/>
        <w:ind w:firstLine="720"/>
        <w:rPr>
          <w:rFonts w:eastAsia="Times New Roman" w:cs="Times New Roman"/>
          <w:b/>
          <w:bCs/>
          <w:color w:val="000000"/>
          <w:sz w:val="28"/>
          <w:szCs w:val="28"/>
        </w:rPr>
      </w:pPr>
    </w:p>
    <w:p w:rsidR="00AB01A2" w:rsidRPr="003909B6" w:rsidRDefault="00AB01A2" w:rsidP="003909B6">
      <w:pPr>
        <w:shd w:val="clear" w:color="auto" w:fill="FFFFFF"/>
        <w:spacing w:before="120" w:after="120" w:line="320" w:lineRule="atLeast"/>
        <w:ind w:firstLine="720"/>
        <w:rPr>
          <w:rFonts w:eastAsia="Times New Roman" w:cs="Times New Roman"/>
          <w:i/>
          <w:iCs/>
          <w:color w:val="000000"/>
          <w:sz w:val="28"/>
          <w:szCs w:val="28"/>
        </w:rPr>
      </w:pPr>
      <w:r w:rsidRPr="003909B6">
        <w:rPr>
          <w:rFonts w:eastAsia="Times New Roman" w:cs="Times New Roman"/>
          <w:b/>
          <w:bCs/>
          <w:color w:val="000000"/>
          <w:sz w:val="28"/>
          <w:szCs w:val="28"/>
        </w:rPr>
        <w:lastRenderedPageBreak/>
        <w:t xml:space="preserve">Điều 1. Sửa đổi, bổ sung một số điều </w:t>
      </w:r>
      <w:bookmarkStart w:id="10" w:name="_Hlk211593946"/>
      <w:r w:rsidRPr="003909B6">
        <w:rPr>
          <w:rFonts w:eastAsia="Times New Roman" w:cs="Times New Roman"/>
          <w:b/>
          <w:iCs/>
          <w:color w:val="000000"/>
          <w:sz w:val="28"/>
          <w:szCs w:val="28"/>
        </w:rPr>
        <w:t>của Nghị định số 130/2021/NĐ-CP ngày 30 tháng 12 năm 2021 của Chính phủ quy định xử phạt vi phạm hành chính trong lĩnh vực bảo trợ, trợ giúp xã hội và trẻ em</w:t>
      </w:r>
      <w:bookmarkEnd w:id="10"/>
    </w:p>
    <w:p w:rsidR="00124A58" w:rsidRDefault="001000E2" w:rsidP="00124A58">
      <w:pPr>
        <w:shd w:val="clear" w:color="auto" w:fill="FFFFFF"/>
        <w:spacing w:before="120" w:after="120" w:line="320" w:lineRule="atLeast"/>
        <w:ind w:firstLine="720"/>
        <w:rPr>
          <w:rFonts w:eastAsia="Times New Roman" w:cs="Times New Roman"/>
          <w:color w:val="000000"/>
          <w:sz w:val="28"/>
          <w:szCs w:val="28"/>
        </w:rPr>
      </w:pPr>
      <w:bookmarkStart w:id="11" w:name="_Hlk209606081"/>
      <w:r>
        <w:rPr>
          <w:rFonts w:eastAsia="Times New Roman" w:cs="Times New Roman"/>
          <w:color w:val="000000"/>
          <w:sz w:val="28"/>
          <w:szCs w:val="28"/>
          <w:lang w:val="en"/>
        </w:rPr>
        <w:t>1</w:t>
      </w:r>
      <w:r w:rsidR="005807EE" w:rsidRPr="003909B6">
        <w:rPr>
          <w:rFonts w:eastAsia="Times New Roman" w:cs="Times New Roman"/>
          <w:color w:val="000000"/>
          <w:sz w:val="28"/>
          <w:szCs w:val="28"/>
          <w:lang w:val="en"/>
        </w:rPr>
        <w:t>. B</w:t>
      </w:r>
      <w:r w:rsidR="005807EE" w:rsidRPr="003909B6">
        <w:rPr>
          <w:rFonts w:eastAsia="Times New Roman" w:cs="Times New Roman"/>
          <w:color w:val="000000"/>
          <w:sz w:val="28"/>
          <w:szCs w:val="28"/>
        </w:rPr>
        <w:t xml:space="preserve">ổ sung Điều </w:t>
      </w:r>
      <w:r w:rsidR="00155D01">
        <w:rPr>
          <w:rFonts w:eastAsia="Times New Roman" w:cs="Times New Roman"/>
          <w:color w:val="000000"/>
          <w:sz w:val="28"/>
          <w:szCs w:val="28"/>
        </w:rPr>
        <w:t>6a</w:t>
      </w:r>
      <w:r w:rsidR="005807EE" w:rsidRPr="003909B6">
        <w:rPr>
          <w:rFonts w:eastAsia="Times New Roman" w:cs="Times New Roman"/>
          <w:color w:val="000000"/>
          <w:sz w:val="28"/>
          <w:szCs w:val="28"/>
        </w:rPr>
        <w:t xml:space="preserve"> vào Mục 1 Chương II và vào sau Điều </w:t>
      </w:r>
      <w:r>
        <w:rPr>
          <w:rFonts w:eastAsia="Times New Roman" w:cs="Times New Roman"/>
          <w:color w:val="000000"/>
          <w:sz w:val="28"/>
          <w:szCs w:val="28"/>
        </w:rPr>
        <w:t>6</w:t>
      </w:r>
      <w:r w:rsidR="005807EE" w:rsidRPr="003909B6">
        <w:rPr>
          <w:rFonts w:eastAsia="Times New Roman" w:cs="Times New Roman"/>
          <w:color w:val="000000"/>
          <w:sz w:val="28"/>
          <w:szCs w:val="28"/>
        </w:rPr>
        <w:t> như sau:</w:t>
      </w:r>
    </w:p>
    <w:p w:rsidR="00124A58" w:rsidRPr="00124A58" w:rsidRDefault="005807EE" w:rsidP="00124A58">
      <w:pPr>
        <w:shd w:val="clear" w:color="auto" w:fill="FFFFFF"/>
        <w:spacing w:before="120" w:after="120" w:line="320" w:lineRule="atLeast"/>
        <w:ind w:firstLine="720"/>
        <w:rPr>
          <w:rFonts w:eastAsia="Times New Roman" w:cs="Times New Roman"/>
          <w:color w:val="000000"/>
          <w:sz w:val="28"/>
          <w:szCs w:val="28"/>
        </w:rPr>
      </w:pPr>
      <w:r w:rsidRPr="00124A58">
        <w:rPr>
          <w:rFonts w:eastAsia="Times New Roman" w:cs="Times New Roman"/>
          <w:b/>
          <w:color w:val="000000"/>
          <w:sz w:val="28"/>
          <w:szCs w:val="28"/>
          <w:lang w:val="en"/>
        </w:rPr>
        <w:t>“</w:t>
      </w:r>
      <w:r w:rsidRPr="00124A58">
        <w:rPr>
          <w:rFonts w:eastAsia="Times New Roman" w:cs="Times New Roman"/>
          <w:b/>
          <w:bCs/>
          <w:color w:val="000000"/>
          <w:sz w:val="28"/>
          <w:szCs w:val="28"/>
          <w:lang w:val="en"/>
        </w:rPr>
        <w:t xml:space="preserve">Điều </w:t>
      </w:r>
      <w:r w:rsidR="001000E2" w:rsidRPr="00124A58">
        <w:rPr>
          <w:rFonts w:eastAsia="Times New Roman" w:cs="Times New Roman"/>
          <w:b/>
          <w:bCs/>
          <w:color w:val="000000"/>
          <w:sz w:val="28"/>
          <w:szCs w:val="28"/>
          <w:lang w:val="en"/>
        </w:rPr>
        <w:t>6a</w:t>
      </w:r>
      <w:r w:rsidRPr="00124A58">
        <w:rPr>
          <w:rFonts w:eastAsia="Times New Roman" w:cs="Times New Roman"/>
          <w:b/>
          <w:bCs/>
          <w:color w:val="000000"/>
          <w:sz w:val="28"/>
          <w:szCs w:val="28"/>
          <w:lang w:val="en"/>
        </w:rPr>
        <w:t xml:space="preserve">. </w:t>
      </w:r>
      <w:r w:rsidRPr="00124A58">
        <w:rPr>
          <w:rFonts w:eastAsia="Calibri" w:cs="Times New Roman"/>
          <w:b/>
          <w:bCs/>
          <w:sz w:val="28"/>
          <w:szCs w:val="28"/>
        </w:rPr>
        <w:t xml:space="preserve">Vi phạm về </w:t>
      </w:r>
      <w:r w:rsidR="00315CA4" w:rsidRPr="00124A58">
        <w:rPr>
          <w:rFonts w:eastAsia="Times New Roman" w:cs="Times New Roman"/>
          <w:b/>
          <w:bCs/>
          <w:color w:val="000000"/>
          <w:sz w:val="28"/>
          <w:szCs w:val="28"/>
        </w:rPr>
        <w:t>hành vi bị nghiêm cấm đối với</w:t>
      </w:r>
      <w:r w:rsidR="00315CA4" w:rsidRPr="00124A58">
        <w:rPr>
          <w:rFonts w:eastAsia="Calibri" w:cs="Times New Roman"/>
          <w:b/>
          <w:sz w:val="28"/>
          <w:szCs w:val="28"/>
        </w:rPr>
        <w:t xml:space="preserve"> nạn nhân, người đang trong quá trình xác định là nạn nhân</w:t>
      </w:r>
      <w:r w:rsidR="00124A58" w:rsidRPr="00124A58">
        <w:rPr>
          <w:rFonts w:eastAsia="Calibri" w:cs="Times New Roman"/>
          <w:b/>
          <w:sz w:val="28"/>
          <w:szCs w:val="28"/>
        </w:rPr>
        <w:t xml:space="preserve"> </w:t>
      </w:r>
      <w:bookmarkStart w:id="12" w:name="_Hlk211607957"/>
      <w:r w:rsidR="00124A58" w:rsidRPr="00124A58">
        <w:rPr>
          <w:rFonts w:cs="Times New Roman"/>
          <w:b/>
          <w:color w:val="000000"/>
          <w:sz w:val="28"/>
          <w:szCs w:val="28"/>
        </w:rPr>
        <w:t>và người dưới 18 tuổi đi cùng</w:t>
      </w:r>
      <w:bookmarkEnd w:id="12"/>
    </w:p>
    <w:p w:rsidR="00033A80" w:rsidRPr="00315CA4" w:rsidRDefault="00033A80" w:rsidP="00033A80">
      <w:pPr>
        <w:spacing w:before="120" w:after="120" w:line="320" w:lineRule="atLeast"/>
        <w:ind w:firstLine="720"/>
        <w:rPr>
          <w:rFonts w:eastAsia="Calibri" w:cs="Times New Roman"/>
          <w:color w:val="000000"/>
          <w:sz w:val="28"/>
          <w:szCs w:val="28"/>
          <w:shd w:val="clear" w:color="auto" w:fill="FFFFFF"/>
        </w:rPr>
      </w:pPr>
      <w:r w:rsidRPr="00315CA4">
        <w:rPr>
          <w:rFonts w:eastAsia="Times New Roman" w:cs="Times New Roman"/>
          <w:spacing w:val="2"/>
          <w:sz w:val="28"/>
          <w:szCs w:val="28"/>
        </w:rPr>
        <w:t>1. </w:t>
      </w:r>
      <w:r w:rsidRPr="00315CA4">
        <w:rPr>
          <w:rFonts w:eastAsia="Times New Roman" w:cs="Times New Roman"/>
          <w:color w:val="000000"/>
          <w:sz w:val="28"/>
          <w:szCs w:val="28"/>
        </w:rPr>
        <w:t>Phạt tiền từ 1.000.000 đồng đến 3.000.000 đồng đối với hành vi g</w:t>
      </w:r>
      <w:r w:rsidRPr="00315CA4">
        <w:rPr>
          <w:rFonts w:eastAsia="Calibri" w:cs="Times New Roman"/>
          <w:color w:val="000000"/>
          <w:sz w:val="28"/>
          <w:szCs w:val="28"/>
          <w:shd w:val="clear" w:color="auto" w:fill="FFFFFF"/>
        </w:rPr>
        <w:t xml:space="preserve">iả mạo là </w:t>
      </w:r>
      <w:r w:rsidRPr="00124A58">
        <w:rPr>
          <w:rFonts w:eastAsia="Calibri" w:cs="Times New Roman"/>
          <w:sz w:val="28"/>
          <w:szCs w:val="28"/>
          <w:shd w:val="clear" w:color="auto" w:fill="FFFFFF"/>
        </w:rPr>
        <w:t>nạn nhân, người đang trong quá trình xác định là nạn nhân</w:t>
      </w:r>
      <w:r w:rsidRPr="00124A58">
        <w:rPr>
          <w:rFonts w:cs="Times New Roman"/>
          <w:sz w:val="28"/>
          <w:szCs w:val="28"/>
        </w:rPr>
        <w:t xml:space="preserve"> và người dưới 18 tuổi đi cùng</w:t>
      </w:r>
      <w:r>
        <w:rPr>
          <w:rFonts w:eastAsia="Calibri" w:cs="Times New Roman"/>
          <w:sz w:val="28"/>
          <w:szCs w:val="28"/>
          <w:shd w:val="clear" w:color="auto" w:fill="FFFFFF"/>
        </w:rPr>
        <w:t xml:space="preserve"> </w:t>
      </w:r>
      <w:r w:rsidRPr="00315CA4">
        <w:rPr>
          <w:rFonts w:eastAsia="Calibri" w:cs="Times New Roman"/>
          <w:color w:val="000000"/>
          <w:sz w:val="28"/>
          <w:szCs w:val="28"/>
          <w:shd w:val="clear" w:color="auto" w:fill="FFFFFF"/>
        </w:rPr>
        <w:t xml:space="preserve">để hưởng chế độ hỗ trợ. </w:t>
      </w:r>
    </w:p>
    <w:p w:rsidR="00315CA4" w:rsidRPr="00124A58" w:rsidRDefault="00BC1F4A" w:rsidP="003909B6">
      <w:pPr>
        <w:spacing w:before="120" w:after="120" w:line="320" w:lineRule="atLeast"/>
        <w:ind w:firstLine="720"/>
        <w:rPr>
          <w:rFonts w:eastAsia="Calibri" w:cs="Times New Roman"/>
          <w:sz w:val="28"/>
          <w:szCs w:val="28"/>
          <w:shd w:val="clear" w:color="auto" w:fill="FFFFFF"/>
        </w:rPr>
      </w:pPr>
      <w:r>
        <w:rPr>
          <w:rFonts w:eastAsia="Times New Roman" w:cs="Times New Roman"/>
          <w:spacing w:val="2"/>
          <w:sz w:val="28"/>
          <w:szCs w:val="28"/>
        </w:rPr>
        <w:t>2</w:t>
      </w:r>
      <w:r w:rsidR="00315CA4" w:rsidRPr="00124A58">
        <w:rPr>
          <w:rFonts w:eastAsia="Times New Roman" w:cs="Times New Roman"/>
          <w:spacing w:val="2"/>
          <w:sz w:val="28"/>
          <w:szCs w:val="28"/>
        </w:rPr>
        <w:t xml:space="preserve">. Phạt tiền từ 3.000.000 đồng đến 5.000.000 đồng đối với một trong các hành vi sau đây: </w:t>
      </w:r>
    </w:p>
    <w:p w:rsidR="00315CA4" w:rsidRPr="00AC77D8" w:rsidRDefault="00315CA4" w:rsidP="003909B6">
      <w:pPr>
        <w:spacing w:before="120" w:after="120" w:line="320" w:lineRule="atLeast"/>
        <w:ind w:firstLine="720"/>
        <w:rPr>
          <w:rFonts w:eastAsia="Calibri" w:cs="Times New Roman"/>
          <w:spacing w:val="4"/>
          <w:sz w:val="28"/>
          <w:szCs w:val="28"/>
          <w:shd w:val="clear" w:color="auto" w:fill="FFFFFF"/>
        </w:rPr>
      </w:pPr>
      <w:r w:rsidRPr="00AC77D8">
        <w:rPr>
          <w:rFonts w:eastAsia="Calibri" w:cs="Times New Roman"/>
          <w:spacing w:val="4"/>
          <w:sz w:val="28"/>
          <w:szCs w:val="28"/>
          <w:shd w:val="clear" w:color="auto" w:fill="FFFFFF"/>
        </w:rPr>
        <w:t xml:space="preserve">a) Cản trở cơ quan, tổ chức, cá nhân thực hiện việc tiếp nhận và hỗ trợ đối với </w:t>
      </w:r>
      <w:bookmarkStart w:id="13" w:name="_Hlk211608406"/>
      <w:r w:rsidRPr="00AC77D8">
        <w:rPr>
          <w:rFonts w:eastAsia="Calibri" w:cs="Times New Roman"/>
          <w:spacing w:val="4"/>
          <w:sz w:val="28"/>
          <w:szCs w:val="28"/>
          <w:shd w:val="clear" w:color="auto" w:fill="FFFFFF"/>
        </w:rPr>
        <w:t>nạn nhân, người đang trong quá trình xác định là nạn nhân</w:t>
      </w:r>
      <w:r w:rsidR="00124A58" w:rsidRPr="00AC77D8">
        <w:rPr>
          <w:rFonts w:cs="Times New Roman"/>
          <w:spacing w:val="4"/>
          <w:sz w:val="28"/>
          <w:szCs w:val="28"/>
        </w:rPr>
        <w:t xml:space="preserve"> và người dưới 18 tuổi đi cùng</w:t>
      </w:r>
      <w:r w:rsidRPr="00AC77D8">
        <w:rPr>
          <w:rFonts w:eastAsia="Calibri" w:cs="Times New Roman"/>
          <w:spacing w:val="4"/>
          <w:sz w:val="28"/>
          <w:szCs w:val="28"/>
          <w:shd w:val="clear" w:color="auto" w:fill="FFFFFF"/>
        </w:rPr>
        <w:t xml:space="preserve">; </w:t>
      </w:r>
      <w:bookmarkEnd w:id="13"/>
    </w:p>
    <w:p w:rsidR="00315CA4" w:rsidRPr="00124A58" w:rsidRDefault="00315CA4" w:rsidP="003909B6">
      <w:pPr>
        <w:shd w:val="clear" w:color="auto" w:fill="FFFFFF"/>
        <w:spacing w:before="120" w:after="120" w:line="320" w:lineRule="atLeast"/>
        <w:ind w:firstLine="720"/>
        <w:rPr>
          <w:rFonts w:eastAsia="Calibri" w:cs="Times New Roman"/>
          <w:sz w:val="28"/>
          <w:szCs w:val="28"/>
          <w:shd w:val="clear" w:color="auto" w:fill="FFFFFF"/>
        </w:rPr>
      </w:pPr>
      <w:r w:rsidRPr="00124A58">
        <w:rPr>
          <w:rFonts w:eastAsia="Calibri" w:cs="Times New Roman"/>
          <w:sz w:val="28"/>
          <w:szCs w:val="28"/>
          <w:shd w:val="clear" w:color="auto" w:fill="FFFFFF"/>
        </w:rPr>
        <w:t>b) Cản trở nạn nhân, người đang trong quá trình xác định là nạn nhân</w:t>
      </w:r>
      <w:r w:rsidR="00124A58" w:rsidRPr="00124A58">
        <w:rPr>
          <w:rFonts w:cs="Times New Roman"/>
          <w:sz w:val="28"/>
          <w:szCs w:val="28"/>
        </w:rPr>
        <w:t xml:space="preserve"> và người dưới 18 tuổi đi cùng</w:t>
      </w:r>
      <w:r w:rsidRPr="00124A58">
        <w:rPr>
          <w:rFonts w:eastAsia="Calibri" w:cs="Times New Roman"/>
          <w:sz w:val="28"/>
          <w:szCs w:val="28"/>
          <w:shd w:val="clear" w:color="auto" w:fill="FFFFFF"/>
        </w:rPr>
        <w:t xml:space="preserve"> thực hiện quyền được tiếp nhận hỗ trợ;</w:t>
      </w:r>
    </w:p>
    <w:p w:rsidR="007E523C" w:rsidRPr="00124A58" w:rsidRDefault="00315CA4" w:rsidP="003909B6">
      <w:pPr>
        <w:shd w:val="clear" w:color="auto" w:fill="FFFFFF"/>
        <w:spacing w:before="120" w:after="120" w:line="320" w:lineRule="atLeast"/>
        <w:ind w:firstLine="720"/>
        <w:rPr>
          <w:rFonts w:eastAsia="Calibri" w:cs="Times New Roman"/>
          <w:sz w:val="28"/>
          <w:szCs w:val="28"/>
          <w:shd w:val="clear" w:color="auto" w:fill="FFFFFF"/>
        </w:rPr>
      </w:pPr>
      <w:r w:rsidRPr="00124A58">
        <w:rPr>
          <w:rFonts w:eastAsia="Times New Roman" w:cs="Times New Roman"/>
          <w:sz w:val="28"/>
          <w:szCs w:val="28"/>
        </w:rPr>
        <w:t xml:space="preserve">c) </w:t>
      </w:r>
      <w:r w:rsidRPr="00124A58">
        <w:rPr>
          <w:rFonts w:eastAsia="Calibri" w:cs="Times New Roman"/>
          <w:sz w:val="28"/>
          <w:szCs w:val="28"/>
          <w:shd w:val="clear" w:color="auto" w:fill="FFFFFF"/>
        </w:rPr>
        <w:t>Xúc phạm, kỳ thị, phân biệt đối xử đối với nạn nhân, người đang trong quá trình xác định là nạn nhân</w:t>
      </w:r>
      <w:r w:rsidR="00124A58" w:rsidRPr="00124A58">
        <w:rPr>
          <w:rFonts w:cs="Times New Roman"/>
          <w:sz w:val="28"/>
          <w:szCs w:val="28"/>
        </w:rPr>
        <w:t xml:space="preserve"> và người dưới 18 tuổi đi cùng</w:t>
      </w:r>
      <w:r w:rsidRPr="00124A58">
        <w:rPr>
          <w:rFonts w:eastAsia="Calibri" w:cs="Times New Roman"/>
          <w:sz w:val="28"/>
          <w:szCs w:val="28"/>
          <w:shd w:val="clear" w:color="auto" w:fill="FFFFFF"/>
        </w:rPr>
        <w:t>.</w:t>
      </w:r>
    </w:p>
    <w:p w:rsidR="00315CA4" w:rsidRPr="00124A58" w:rsidRDefault="00BC1F4A" w:rsidP="003909B6">
      <w:pPr>
        <w:shd w:val="clear" w:color="auto" w:fill="FFFFFF"/>
        <w:spacing w:before="120" w:after="120" w:line="320" w:lineRule="atLeast"/>
        <w:ind w:firstLine="720"/>
        <w:rPr>
          <w:rFonts w:eastAsia="Times New Roman" w:cs="Times New Roman"/>
          <w:sz w:val="28"/>
          <w:szCs w:val="28"/>
        </w:rPr>
      </w:pPr>
      <w:r>
        <w:rPr>
          <w:rFonts w:eastAsia="Times New Roman" w:cs="Times New Roman"/>
          <w:spacing w:val="2"/>
          <w:sz w:val="28"/>
          <w:szCs w:val="28"/>
        </w:rPr>
        <w:t>3</w:t>
      </w:r>
      <w:r w:rsidR="00315CA4" w:rsidRPr="00124A58">
        <w:rPr>
          <w:rFonts w:eastAsia="Times New Roman" w:cs="Times New Roman"/>
          <w:spacing w:val="2"/>
          <w:sz w:val="28"/>
          <w:szCs w:val="28"/>
        </w:rPr>
        <w:t xml:space="preserve">. Phạt tiền từ 10.000.000 đồng đến 15.000.000 đồng đối với hành vi </w:t>
      </w:r>
      <w:r w:rsidR="00315CA4" w:rsidRPr="00124A58">
        <w:rPr>
          <w:rFonts w:eastAsia="Calibri" w:cs="Times New Roman"/>
          <w:sz w:val="28"/>
          <w:szCs w:val="28"/>
          <w:shd w:val="clear" w:color="auto" w:fill="FFFFFF"/>
        </w:rPr>
        <w:t>đe dọa, trả thù nạn nhân, người đang trong quá trình xác định là nạn nhân</w:t>
      </w:r>
      <w:r w:rsidR="00124A58" w:rsidRPr="00124A58">
        <w:rPr>
          <w:rFonts w:cs="Times New Roman"/>
          <w:sz w:val="28"/>
          <w:szCs w:val="28"/>
        </w:rPr>
        <w:t xml:space="preserve"> và người dưới 18 tuổi đi cùng</w:t>
      </w:r>
      <w:r w:rsidR="00315CA4" w:rsidRPr="00124A58">
        <w:rPr>
          <w:rFonts w:eastAsia="Calibri" w:cs="Times New Roman"/>
          <w:sz w:val="28"/>
          <w:szCs w:val="28"/>
          <w:shd w:val="clear" w:color="auto" w:fill="FFFFFF"/>
        </w:rPr>
        <w:t>, người thân thích của họ, người làm chứng, người tố giác, báo tin, tố cáo, khai báo hoặc người ngăn chặn hành vi quy định tại Điều 3, Luật Phòng, chống mua bán người mà chưa đến mức bị truy cứu trách nhiệm hình sự.</w:t>
      </w:r>
    </w:p>
    <w:p w:rsidR="00315CA4" w:rsidRPr="00124A58" w:rsidRDefault="00BC1F4A" w:rsidP="003909B6">
      <w:pPr>
        <w:spacing w:before="120" w:after="120" w:line="320" w:lineRule="atLeast"/>
        <w:ind w:firstLine="720"/>
        <w:rPr>
          <w:rFonts w:cs="Times New Roman"/>
          <w:sz w:val="28"/>
          <w:szCs w:val="28"/>
          <w:shd w:val="clear" w:color="auto" w:fill="FFFFFF"/>
        </w:rPr>
      </w:pPr>
      <w:r>
        <w:rPr>
          <w:rFonts w:eastAsia="Times New Roman" w:cs="Times New Roman"/>
          <w:sz w:val="28"/>
          <w:szCs w:val="28"/>
        </w:rPr>
        <w:t>4</w:t>
      </w:r>
      <w:r w:rsidR="00315CA4" w:rsidRPr="00124A58">
        <w:rPr>
          <w:rFonts w:eastAsia="Times New Roman" w:cs="Times New Roman"/>
          <w:sz w:val="28"/>
          <w:szCs w:val="28"/>
        </w:rPr>
        <w:t xml:space="preserve">. Phạt tiền từ 20.000.000 đồng đến 30.000.000 đồng đối với hành vi </w:t>
      </w:r>
      <w:r w:rsidR="00315CA4" w:rsidRPr="00124A58">
        <w:rPr>
          <w:rFonts w:cs="Times New Roman"/>
          <w:sz w:val="28"/>
          <w:szCs w:val="28"/>
        </w:rPr>
        <w:t xml:space="preserve">tiết lộ thông tin về tên, tuổi, số điện thoại, tài khoản mạng xã hội, </w:t>
      </w:r>
      <w:r w:rsidR="00315CA4" w:rsidRPr="00124A58">
        <w:rPr>
          <w:rFonts w:eastAsia="Times New Roman" w:cs="Times New Roman"/>
          <w:sz w:val="28"/>
          <w:szCs w:val="28"/>
        </w:rPr>
        <w:t xml:space="preserve">địa chỉ, nơi ở, nơi làm việc, quê quán, </w:t>
      </w:r>
      <w:r w:rsidR="00315CA4" w:rsidRPr="00124A58">
        <w:rPr>
          <w:rFonts w:cs="Times New Roman"/>
          <w:sz w:val="28"/>
          <w:szCs w:val="28"/>
        </w:rPr>
        <w:t>hình thức bị mua bán, sức khoẻ, hình ảnh, hồ sơ của nạn nhân/người đang trong quá trình xác định là nạn nhân</w:t>
      </w:r>
      <w:r w:rsidR="00124A58" w:rsidRPr="00124A58">
        <w:rPr>
          <w:rFonts w:cs="Times New Roman"/>
          <w:sz w:val="28"/>
          <w:szCs w:val="28"/>
        </w:rPr>
        <w:t xml:space="preserve"> và người dưới 18 tuổi đi cùng</w:t>
      </w:r>
      <w:r w:rsidR="00315CA4" w:rsidRPr="00124A58">
        <w:rPr>
          <w:rFonts w:cs="Times New Roman"/>
          <w:sz w:val="28"/>
          <w:szCs w:val="28"/>
        </w:rPr>
        <w:t xml:space="preserve"> </w:t>
      </w:r>
      <w:r w:rsidR="00315CA4" w:rsidRPr="00124A58">
        <w:rPr>
          <w:rFonts w:eastAsia="Times New Roman" w:cs="Times New Roman"/>
          <w:sz w:val="28"/>
          <w:szCs w:val="28"/>
        </w:rPr>
        <w:t>mà chưa được sự đồng ý của họ, trừ trường hợp việc giữ bí mật đó có thể ảnh hưởng đến tính mạng, sức khỏe của nạn nhân, người đang trong quá trình xác định là nạn nhân</w:t>
      </w:r>
      <w:r w:rsidR="00124A58" w:rsidRPr="00124A58">
        <w:rPr>
          <w:rFonts w:cs="Times New Roman"/>
          <w:sz w:val="28"/>
          <w:szCs w:val="28"/>
        </w:rPr>
        <w:t xml:space="preserve"> và người dưới 18 tuổi đi cùng</w:t>
      </w:r>
      <w:r w:rsidR="00315CA4" w:rsidRPr="00124A58">
        <w:rPr>
          <w:rFonts w:eastAsia="Times New Roman" w:cs="Times New Roman"/>
          <w:sz w:val="28"/>
          <w:szCs w:val="28"/>
        </w:rPr>
        <w:t xml:space="preserve"> hoặc pháp luật có quy định khác;</w:t>
      </w:r>
    </w:p>
    <w:p w:rsidR="00315CA4" w:rsidRPr="00124A58" w:rsidRDefault="00BC1F4A" w:rsidP="003909B6">
      <w:pPr>
        <w:shd w:val="clear" w:color="auto" w:fill="FFFFFF"/>
        <w:spacing w:before="120" w:after="120" w:line="320" w:lineRule="atLeast"/>
        <w:ind w:firstLine="720"/>
        <w:rPr>
          <w:rFonts w:eastAsia="Times New Roman" w:cs="Times New Roman"/>
          <w:sz w:val="28"/>
          <w:szCs w:val="28"/>
        </w:rPr>
      </w:pPr>
      <w:r>
        <w:rPr>
          <w:rFonts w:eastAsia="Times New Roman" w:cs="Times New Roman"/>
          <w:sz w:val="28"/>
          <w:szCs w:val="28"/>
        </w:rPr>
        <w:t>5</w:t>
      </w:r>
      <w:r w:rsidR="00315CA4" w:rsidRPr="00124A58">
        <w:rPr>
          <w:rFonts w:eastAsia="Times New Roman" w:cs="Times New Roman"/>
          <w:sz w:val="28"/>
          <w:szCs w:val="28"/>
        </w:rPr>
        <w:t>. Biện pháp khắc phục hậu quả:</w:t>
      </w:r>
    </w:p>
    <w:p w:rsidR="00315CA4" w:rsidRPr="00124A58" w:rsidRDefault="00315CA4" w:rsidP="003909B6">
      <w:pPr>
        <w:shd w:val="clear" w:color="auto" w:fill="FFFFFF"/>
        <w:spacing w:before="120" w:after="120" w:line="320" w:lineRule="atLeast"/>
        <w:ind w:firstLine="720"/>
        <w:rPr>
          <w:rFonts w:eastAsia="Times New Roman" w:cs="Times New Roman"/>
          <w:sz w:val="28"/>
          <w:szCs w:val="28"/>
        </w:rPr>
      </w:pPr>
      <w:r w:rsidRPr="00124A58">
        <w:rPr>
          <w:rFonts w:eastAsia="Times New Roman" w:cs="Times New Roman"/>
          <w:sz w:val="28"/>
          <w:szCs w:val="28"/>
        </w:rPr>
        <w:t xml:space="preserve">a) </w:t>
      </w:r>
      <w:bookmarkStart w:id="14" w:name="diem_6_5_a"/>
      <w:r w:rsidRPr="00124A58">
        <w:rPr>
          <w:rFonts w:eastAsia="Calibri" w:cs="Times New Roman"/>
          <w:sz w:val="28"/>
          <w:szCs w:val="28"/>
          <w:shd w:val="clear" w:color="auto" w:fill="FFFFFF"/>
        </w:rPr>
        <w:t>Buộc nộp lại số lợi bất hợp pháp có được do thực hiện hành vi vi phạm tại khoản 1 Điều này; </w:t>
      </w:r>
      <w:bookmarkEnd w:id="14"/>
    </w:p>
    <w:p w:rsidR="00315CA4" w:rsidRPr="00124A58" w:rsidRDefault="00315CA4" w:rsidP="003909B6">
      <w:pPr>
        <w:shd w:val="clear" w:color="auto" w:fill="FFFFFF"/>
        <w:spacing w:before="120" w:after="120" w:line="320" w:lineRule="atLeast"/>
        <w:ind w:firstLine="720"/>
        <w:rPr>
          <w:rFonts w:eastAsia="Times New Roman" w:cs="Times New Roman"/>
          <w:sz w:val="28"/>
          <w:szCs w:val="28"/>
        </w:rPr>
      </w:pPr>
      <w:r w:rsidRPr="00124A58">
        <w:rPr>
          <w:rFonts w:eastAsia="Times New Roman" w:cs="Times New Roman"/>
          <w:sz w:val="28"/>
          <w:szCs w:val="28"/>
        </w:rPr>
        <w:t>b) Buộc xin lỗi khi có yêu cầu đối với hành vi vi phạm tại khoản 2 Điều này;</w:t>
      </w:r>
    </w:p>
    <w:p w:rsidR="005807EE" w:rsidRPr="00124A58" w:rsidRDefault="00315CA4" w:rsidP="003909B6">
      <w:pPr>
        <w:shd w:val="clear" w:color="auto" w:fill="FFFFFF"/>
        <w:spacing w:before="120" w:after="120" w:line="320" w:lineRule="atLeast"/>
        <w:ind w:firstLine="720"/>
        <w:rPr>
          <w:rFonts w:eastAsia="Times New Roman" w:cs="Times New Roman"/>
          <w:sz w:val="28"/>
          <w:szCs w:val="28"/>
        </w:rPr>
      </w:pPr>
      <w:r w:rsidRPr="00124A58">
        <w:rPr>
          <w:rFonts w:eastAsia="Times New Roman" w:cs="Times New Roman"/>
          <w:sz w:val="28"/>
          <w:szCs w:val="28"/>
        </w:rPr>
        <w:t xml:space="preserve">c) Thu hồi, xóa, gỡ bỏ các thông tin, </w:t>
      </w:r>
      <w:r w:rsidRPr="00124A58">
        <w:rPr>
          <w:rFonts w:eastAsia="Calibri" w:cs="Times New Roman"/>
          <w:sz w:val="28"/>
          <w:szCs w:val="28"/>
        </w:rPr>
        <w:t>hình ảnh, hồ sơ của nạn nhân</w:t>
      </w:r>
      <w:r w:rsidR="00124A58" w:rsidRPr="00124A58">
        <w:rPr>
          <w:rFonts w:eastAsia="Calibri" w:cs="Times New Roman"/>
          <w:sz w:val="28"/>
          <w:szCs w:val="28"/>
        </w:rPr>
        <w:t xml:space="preserve">, </w:t>
      </w:r>
      <w:r w:rsidRPr="00124A58">
        <w:rPr>
          <w:rFonts w:eastAsia="Calibri" w:cs="Times New Roman"/>
          <w:sz w:val="28"/>
          <w:szCs w:val="28"/>
        </w:rPr>
        <w:t>người đang trong quá trình xác định là nạn nhân</w:t>
      </w:r>
      <w:r w:rsidR="00124A58" w:rsidRPr="00124A58">
        <w:rPr>
          <w:rFonts w:cs="Times New Roman"/>
          <w:sz w:val="28"/>
          <w:szCs w:val="28"/>
        </w:rPr>
        <w:t xml:space="preserve"> và người dưới 18 tuổi đi cùng</w:t>
      </w:r>
      <w:r w:rsidRPr="00124A58">
        <w:rPr>
          <w:rFonts w:eastAsia="Calibri" w:cs="Times New Roman"/>
          <w:sz w:val="28"/>
          <w:szCs w:val="28"/>
        </w:rPr>
        <w:t xml:space="preserve"> </w:t>
      </w:r>
      <w:r w:rsidRPr="00124A58">
        <w:rPr>
          <w:rFonts w:eastAsia="Times New Roman" w:cs="Times New Roman"/>
          <w:sz w:val="28"/>
          <w:szCs w:val="28"/>
        </w:rPr>
        <w:t>đối với hành vi vi phạm tại khoản 4 Điều này.”.</w:t>
      </w:r>
    </w:p>
    <w:p w:rsidR="009F6C86" w:rsidRDefault="009F6C86" w:rsidP="001000E2">
      <w:pPr>
        <w:shd w:val="clear" w:color="auto" w:fill="FFFFFF"/>
        <w:spacing w:before="120" w:after="120" w:line="320" w:lineRule="atLeast"/>
        <w:ind w:firstLine="720"/>
        <w:rPr>
          <w:rFonts w:eastAsia="Times New Roman" w:cs="Times New Roman"/>
          <w:sz w:val="28"/>
          <w:szCs w:val="28"/>
        </w:rPr>
      </w:pPr>
      <w:bookmarkStart w:id="15" w:name="_Hlk211606116"/>
      <w:bookmarkStart w:id="16" w:name="_Hlk211525592"/>
    </w:p>
    <w:p w:rsidR="009F6C86" w:rsidRDefault="009F6C86" w:rsidP="001000E2">
      <w:pPr>
        <w:shd w:val="clear" w:color="auto" w:fill="FFFFFF"/>
        <w:spacing w:before="120" w:after="120" w:line="320" w:lineRule="atLeast"/>
        <w:ind w:firstLine="720"/>
        <w:rPr>
          <w:rFonts w:eastAsia="Times New Roman" w:cs="Times New Roman"/>
          <w:sz w:val="28"/>
          <w:szCs w:val="28"/>
        </w:rPr>
      </w:pPr>
    </w:p>
    <w:p w:rsidR="001000E2" w:rsidRPr="009F6C86" w:rsidRDefault="001000E2" w:rsidP="001000E2">
      <w:pPr>
        <w:shd w:val="clear" w:color="auto" w:fill="FFFFFF"/>
        <w:spacing w:before="120" w:after="120" w:line="320" w:lineRule="atLeast"/>
        <w:ind w:firstLine="720"/>
        <w:rPr>
          <w:rFonts w:eastAsia="Times New Roman" w:cs="Times New Roman"/>
          <w:color w:val="000000"/>
          <w:sz w:val="28"/>
          <w:szCs w:val="28"/>
        </w:rPr>
      </w:pPr>
      <w:r w:rsidRPr="009F6C86">
        <w:rPr>
          <w:rFonts w:eastAsia="Times New Roman" w:cs="Times New Roman"/>
          <w:sz w:val="28"/>
          <w:szCs w:val="28"/>
        </w:rPr>
        <w:lastRenderedPageBreak/>
        <w:t xml:space="preserve">2. </w:t>
      </w:r>
      <w:bookmarkStart w:id="17" w:name="khoan_4_1"/>
      <w:bookmarkStart w:id="18" w:name="_Hlk210901730"/>
      <w:bookmarkEnd w:id="15"/>
      <w:r w:rsidRPr="009F6C86">
        <w:rPr>
          <w:rFonts w:eastAsia="Times New Roman" w:cs="Times New Roman"/>
          <w:sz w:val="28"/>
          <w:szCs w:val="28"/>
        </w:rPr>
        <w:t>Sửa đổi, b</w:t>
      </w:r>
      <w:r w:rsidRPr="009F6C86">
        <w:rPr>
          <w:rFonts w:eastAsia="Times New Roman" w:cs="Times New Roman"/>
          <w:color w:val="000000"/>
          <w:sz w:val="28"/>
          <w:szCs w:val="28"/>
        </w:rPr>
        <w:t xml:space="preserve">ổ sung Điều </w:t>
      </w:r>
      <w:bookmarkEnd w:id="17"/>
      <w:r w:rsidRPr="009F6C86">
        <w:rPr>
          <w:rFonts w:eastAsia="Times New Roman" w:cs="Times New Roman"/>
          <w:color w:val="000000"/>
          <w:sz w:val="28"/>
          <w:szCs w:val="28"/>
        </w:rPr>
        <w:t>8 </w:t>
      </w:r>
      <w:bookmarkStart w:id="19" w:name="khoan_4_1_name"/>
      <w:r w:rsidRPr="009F6C86">
        <w:rPr>
          <w:rFonts w:eastAsia="Times New Roman" w:cs="Times New Roman"/>
          <w:color w:val="000000"/>
          <w:sz w:val="28"/>
          <w:szCs w:val="28"/>
        </w:rPr>
        <w:t>như sau:</w:t>
      </w:r>
      <w:bookmarkEnd w:id="19"/>
    </w:p>
    <w:p w:rsidR="001000E2" w:rsidRPr="009F6C86" w:rsidRDefault="001000E2" w:rsidP="001000E2">
      <w:pPr>
        <w:shd w:val="clear" w:color="auto" w:fill="FFFFFF"/>
        <w:spacing w:before="120" w:after="120" w:line="320" w:lineRule="atLeast"/>
        <w:ind w:firstLine="720"/>
        <w:rPr>
          <w:rFonts w:eastAsia="Times New Roman" w:cs="Times New Roman"/>
          <w:color w:val="000000"/>
          <w:sz w:val="28"/>
          <w:szCs w:val="28"/>
        </w:rPr>
      </w:pPr>
      <w:bookmarkStart w:id="20" w:name="dieu_8"/>
      <w:r w:rsidRPr="00125C24">
        <w:rPr>
          <w:rFonts w:eastAsia="Times New Roman" w:cs="Times New Roman"/>
          <w:b/>
          <w:bCs/>
          <w:sz w:val="28"/>
          <w:szCs w:val="28"/>
        </w:rPr>
        <w:t>“Điều 8. Vi phạm về hoạt động của cơ sở trợ giúp xã hội</w:t>
      </w:r>
      <w:bookmarkEnd w:id="20"/>
      <w:r w:rsidRPr="00125C24">
        <w:rPr>
          <w:rFonts w:eastAsia="Times New Roman" w:cs="Times New Roman"/>
          <w:b/>
          <w:bCs/>
          <w:sz w:val="28"/>
          <w:szCs w:val="28"/>
        </w:rPr>
        <w:t xml:space="preserve">, cơ sở hỗ trợ nạn nhân </w:t>
      </w:r>
    </w:p>
    <w:p w:rsidR="001000E2" w:rsidRPr="009F6C86" w:rsidRDefault="001000E2" w:rsidP="001000E2">
      <w:pPr>
        <w:shd w:val="clear" w:color="auto" w:fill="FFFFFF"/>
        <w:spacing w:before="120" w:after="120" w:line="320" w:lineRule="atLeast"/>
        <w:ind w:firstLine="720"/>
        <w:rPr>
          <w:rFonts w:eastAsia="Times New Roman" w:cs="Times New Roman"/>
          <w:color w:val="000000"/>
          <w:sz w:val="28"/>
          <w:szCs w:val="28"/>
        </w:rPr>
      </w:pPr>
      <w:bookmarkStart w:id="21" w:name="khoan_8_1"/>
      <w:r w:rsidRPr="009F6C86">
        <w:rPr>
          <w:rFonts w:eastAsia="Times New Roman" w:cs="Times New Roman"/>
          <w:color w:val="000000"/>
          <w:sz w:val="28"/>
          <w:szCs w:val="28"/>
        </w:rPr>
        <w:t>1. Phạt tiền từ 500.000 đồng đến 1.000.000 đồng đối với hành vi lưu trữ không đầy đủ các loại hồ sơ cơ bản của đối tượng bảo trợ xã hội.</w:t>
      </w:r>
      <w:bookmarkEnd w:id="21"/>
    </w:p>
    <w:p w:rsidR="001000E2" w:rsidRPr="009F6C86" w:rsidRDefault="001000E2" w:rsidP="001000E2">
      <w:pPr>
        <w:shd w:val="clear" w:color="auto" w:fill="FFFFFF"/>
        <w:spacing w:before="120" w:after="120" w:line="320" w:lineRule="atLeast"/>
        <w:ind w:firstLine="720"/>
        <w:rPr>
          <w:rFonts w:eastAsia="Times New Roman" w:cs="Times New Roman"/>
          <w:color w:val="000000"/>
          <w:sz w:val="28"/>
          <w:szCs w:val="28"/>
        </w:rPr>
      </w:pPr>
      <w:r w:rsidRPr="009F6C86">
        <w:rPr>
          <w:rFonts w:eastAsia="Times New Roman" w:cs="Times New Roman"/>
          <w:color w:val="000000"/>
          <w:sz w:val="28"/>
          <w:szCs w:val="28"/>
        </w:rPr>
        <w:t>2. Phạt tiền từ 1.000.000 đồng đến 3.000.000 đồng đối với một trong các hành vi sau đây:</w:t>
      </w:r>
    </w:p>
    <w:p w:rsidR="001000E2" w:rsidRPr="009F6C86" w:rsidRDefault="001000E2" w:rsidP="001000E2">
      <w:pPr>
        <w:shd w:val="clear" w:color="auto" w:fill="FFFFFF"/>
        <w:spacing w:before="120" w:after="120" w:line="320" w:lineRule="atLeast"/>
        <w:ind w:firstLine="720"/>
        <w:rPr>
          <w:rFonts w:eastAsia="Times New Roman" w:cs="Times New Roman"/>
          <w:color w:val="000000"/>
          <w:sz w:val="28"/>
          <w:szCs w:val="28"/>
        </w:rPr>
      </w:pPr>
      <w:r w:rsidRPr="009F6C86">
        <w:rPr>
          <w:rFonts w:eastAsia="Times New Roman" w:cs="Times New Roman"/>
          <w:color w:val="000000"/>
          <w:sz w:val="28"/>
          <w:szCs w:val="28"/>
        </w:rPr>
        <w:t>a) Không lưu trữ các loại hồ sơ của đối tượng bảo trợ xã hội theo quy định của pháp luật;</w:t>
      </w:r>
    </w:p>
    <w:p w:rsidR="001000E2" w:rsidRPr="009F6C86" w:rsidRDefault="001000E2" w:rsidP="008B0E78">
      <w:pPr>
        <w:shd w:val="clear" w:color="auto" w:fill="FFFFFF"/>
        <w:spacing w:before="120" w:after="120" w:line="320" w:lineRule="atLeast"/>
        <w:ind w:firstLine="720"/>
        <w:rPr>
          <w:rFonts w:eastAsia="Times New Roman" w:cs="Times New Roman"/>
          <w:color w:val="000000"/>
          <w:sz w:val="28"/>
          <w:szCs w:val="28"/>
        </w:rPr>
      </w:pPr>
      <w:bookmarkStart w:id="22" w:name="diem_8_2_b"/>
      <w:r w:rsidRPr="009F6C86">
        <w:rPr>
          <w:rFonts w:eastAsia="Times New Roman" w:cs="Times New Roman"/>
          <w:color w:val="000000"/>
          <w:sz w:val="28"/>
          <w:szCs w:val="28"/>
        </w:rPr>
        <w:t>b) Không báo cáo định kỳ về tình hình hoạt động của cơ sở trợ giúp xã hội</w:t>
      </w:r>
      <w:r w:rsidR="008B0E78">
        <w:rPr>
          <w:rFonts w:eastAsia="Times New Roman" w:cs="Times New Roman"/>
          <w:color w:val="000000"/>
          <w:sz w:val="28"/>
          <w:szCs w:val="28"/>
        </w:rPr>
        <w:t>,</w:t>
      </w:r>
      <w:r w:rsidR="008B0E78">
        <w:rPr>
          <w:rFonts w:eastAsia="Times New Roman" w:cs="Times New Roman"/>
          <w:color w:val="000000"/>
          <w:sz w:val="28"/>
          <w:szCs w:val="28"/>
          <w:lang w:val="vi-VN"/>
        </w:rPr>
        <w:t xml:space="preserve"> </w:t>
      </w:r>
      <w:r w:rsidR="008B0E78" w:rsidRPr="00C24C4E">
        <w:rPr>
          <w:rFonts w:eastAsia="Times New Roman" w:cs="Times New Roman"/>
          <w:bCs/>
          <w:color w:val="000000"/>
          <w:sz w:val="28"/>
          <w:szCs w:val="28"/>
        </w:rPr>
        <w:t>cơ sở hỗ trợ nạn nhân</w:t>
      </w:r>
      <w:r w:rsidR="008B0E78" w:rsidRPr="009F6C86">
        <w:rPr>
          <w:rFonts w:eastAsia="Times New Roman" w:cs="Times New Roman"/>
          <w:b/>
          <w:bCs/>
          <w:color w:val="000000"/>
          <w:sz w:val="28"/>
          <w:szCs w:val="28"/>
        </w:rPr>
        <w:t xml:space="preserve"> </w:t>
      </w:r>
      <w:r w:rsidRPr="009F6C86">
        <w:rPr>
          <w:rFonts w:eastAsia="Times New Roman" w:cs="Times New Roman"/>
          <w:color w:val="000000"/>
          <w:sz w:val="28"/>
          <w:szCs w:val="28"/>
        </w:rPr>
        <w:t>theo quy định của pháp luật;</w:t>
      </w:r>
      <w:bookmarkEnd w:id="22"/>
    </w:p>
    <w:p w:rsidR="001000E2" w:rsidRPr="009F6C86" w:rsidRDefault="001000E2" w:rsidP="001000E2">
      <w:pPr>
        <w:shd w:val="clear" w:color="auto" w:fill="FFFFFF"/>
        <w:spacing w:before="120" w:after="120" w:line="320" w:lineRule="atLeast"/>
        <w:ind w:firstLine="720"/>
        <w:rPr>
          <w:rFonts w:eastAsia="Times New Roman" w:cs="Times New Roman"/>
          <w:color w:val="000000"/>
          <w:sz w:val="28"/>
          <w:szCs w:val="28"/>
        </w:rPr>
      </w:pPr>
      <w:bookmarkStart w:id="23" w:name="diem_8_2_c"/>
      <w:r w:rsidRPr="009F6C86">
        <w:rPr>
          <w:rFonts w:eastAsia="Times New Roman" w:cs="Times New Roman"/>
          <w:color w:val="000000"/>
          <w:sz w:val="28"/>
          <w:szCs w:val="28"/>
        </w:rPr>
        <w:t>c) Cấp không đủ hoặc cấp không bảo đảm chất lượng vật dụng phục vụ cho sinh hoạt thường ngày gồm: chăn, màn, chiếu, quần áo mùa hè, quần áo mùa đông, quần áo lót, khăn mặt, giày, dép, bàn chải đánh răng, thuốc chữa bệnh thông thường; vệ sinh cá nhân hàng tháng đối với đối tượng bảo trợ xã hội là nữ, sách vở, đồ dùng học tập đối với đối tượng đang đi học và các đồ dùng khác theo quy định hiện hành.</w:t>
      </w:r>
      <w:bookmarkEnd w:id="23"/>
    </w:p>
    <w:p w:rsidR="001000E2" w:rsidRPr="009F6C86" w:rsidRDefault="001000E2" w:rsidP="001000E2">
      <w:pPr>
        <w:shd w:val="clear" w:color="auto" w:fill="FFFFFF"/>
        <w:spacing w:before="120" w:after="120" w:line="320" w:lineRule="atLeast"/>
        <w:ind w:firstLine="720"/>
        <w:rPr>
          <w:rFonts w:eastAsia="Times New Roman" w:cs="Times New Roman"/>
          <w:color w:val="000000"/>
          <w:sz w:val="28"/>
          <w:szCs w:val="28"/>
        </w:rPr>
      </w:pPr>
      <w:bookmarkStart w:id="24" w:name="khoan_8_3"/>
      <w:r w:rsidRPr="009F6C86">
        <w:rPr>
          <w:rFonts w:eastAsia="Times New Roman" w:cs="Times New Roman"/>
          <w:color w:val="000000"/>
          <w:sz w:val="28"/>
          <w:szCs w:val="28"/>
        </w:rPr>
        <w:t>3. Phạt tiền từ 3.000.000 đồng đến 5.000.000 đồng đối với một trong các hành vi sau đây:</w:t>
      </w:r>
      <w:bookmarkEnd w:id="24"/>
    </w:p>
    <w:p w:rsidR="001000E2" w:rsidRPr="009F6C86" w:rsidRDefault="001000E2" w:rsidP="001000E2">
      <w:pPr>
        <w:shd w:val="clear" w:color="auto" w:fill="FFFFFF"/>
        <w:spacing w:before="120" w:after="120" w:line="320" w:lineRule="atLeast"/>
        <w:ind w:firstLine="720"/>
        <w:rPr>
          <w:rFonts w:eastAsia="Times New Roman" w:cs="Times New Roman"/>
          <w:color w:val="000000"/>
          <w:sz w:val="28"/>
          <w:szCs w:val="28"/>
        </w:rPr>
      </w:pPr>
      <w:bookmarkStart w:id="25" w:name="diem_8_3_a"/>
      <w:r w:rsidRPr="009F6C86">
        <w:rPr>
          <w:rFonts w:eastAsia="Times New Roman" w:cs="Times New Roman"/>
          <w:color w:val="000000"/>
          <w:sz w:val="28"/>
          <w:szCs w:val="28"/>
        </w:rPr>
        <w:t>a) Không tổ chức hoạt động phục hồi chức năng, lao động sản xuất; trợ giúp các đối tượng bảo trợ xã hội trong hoạt động tự quản, văn hóa, thể thao và các hoạt động khác phù hợp với lứa tuổi và sức khỏe của từng nhóm đối tượng bảo trợ xã hội;</w:t>
      </w:r>
      <w:bookmarkEnd w:id="25"/>
    </w:p>
    <w:p w:rsidR="001000E2" w:rsidRPr="009F6C86" w:rsidRDefault="001000E2" w:rsidP="001000E2">
      <w:pPr>
        <w:shd w:val="clear" w:color="auto" w:fill="FFFFFF"/>
        <w:spacing w:before="120" w:after="120" w:line="320" w:lineRule="atLeast"/>
        <w:ind w:firstLine="720"/>
        <w:rPr>
          <w:rFonts w:eastAsia="Times New Roman" w:cs="Times New Roman"/>
          <w:color w:val="000000"/>
          <w:sz w:val="28"/>
          <w:szCs w:val="28"/>
        </w:rPr>
      </w:pPr>
      <w:bookmarkStart w:id="26" w:name="diem_8_3_b"/>
      <w:r w:rsidRPr="009F6C86">
        <w:rPr>
          <w:rFonts w:eastAsia="Times New Roman" w:cs="Times New Roman"/>
          <w:color w:val="000000"/>
          <w:sz w:val="28"/>
          <w:szCs w:val="28"/>
        </w:rPr>
        <w:t>b) Không cấp vật dụng phục vụ cho sinh hoạt thường ngày gồm: chăn, màn, chiếu, quần áo mùa hè, quần áo mùa đông, quần áo lót, khăn mặt, giày, dép, bàn chải đánh răng, thuốc chữa bệnh thông thường, vệ sinh cá nhân hàng tháng đối với đối tượng bảo trợ xã hội là nữ, sách vở, đồ dùng học tập đối với đối tượng đang đi học và các đồ dùng khác theo quy định hiện hành.</w:t>
      </w:r>
      <w:bookmarkEnd w:id="26"/>
    </w:p>
    <w:p w:rsidR="001000E2" w:rsidRPr="009F6C86" w:rsidRDefault="001000E2" w:rsidP="001000E2">
      <w:pPr>
        <w:shd w:val="clear" w:color="auto" w:fill="FFFFFF"/>
        <w:spacing w:before="120" w:after="120" w:line="320" w:lineRule="atLeast"/>
        <w:ind w:firstLine="720"/>
        <w:rPr>
          <w:rFonts w:eastAsia="Times New Roman" w:cs="Times New Roman"/>
          <w:color w:val="000000"/>
          <w:sz w:val="28"/>
          <w:szCs w:val="28"/>
        </w:rPr>
      </w:pPr>
      <w:r w:rsidRPr="009F6C86">
        <w:rPr>
          <w:rFonts w:eastAsia="Times New Roman" w:cs="Times New Roman"/>
          <w:color w:val="000000"/>
          <w:sz w:val="28"/>
          <w:szCs w:val="28"/>
        </w:rPr>
        <w:t>4. Phạt tiền từ 5.000.000 đồng đến 10.000.000 đồng đối với một trong các hành vi sau đây:</w:t>
      </w:r>
    </w:p>
    <w:p w:rsidR="001000E2" w:rsidRPr="009F6C86" w:rsidRDefault="001000E2" w:rsidP="001000E2">
      <w:pPr>
        <w:shd w:val="clear" w:color="auto" w:fill="FFFFFF"/>
        <w:spacing w:before="120" w:after="120" w:line="320" w:lineRule="atLeast"/>
        <w:ind w:firstLine="720"/>
        <w:rPr>
          <w:rFonts w:eastAsia="Times New Roman" w:cs="Times New Roman"/>
          <w:color w:val="000000"/>
          <w:sz w:val="28"/>
          <w:szCs w:val="28"/>
        </w:rPr>
      </w:pPr>
      <w:bookmarkStart w:id="27" w:name="diem_8_4_a"/>
      <w:r w:rsidRPr="009F6C86">
        <w:rPr>
          <w:rFonts w:eastAsia="Times New Roman" w:cs="Times New Roman"/>
          <w:color w:val="000000"/>
          <w:sz w:val="28"/>
          <w:szCs w:val="28"/>
        </w:rPr>
        <w:t>a) Sử dụng kinh phí, cơ sở vật chất của cơ sở trợ giúp xã hội</w:t>
      </w:r>
      <w:r w:rsidR="00CA7A05">
        <w:rPr>
          <w:rFonts w:eastAsia="Times New Roman" w:cs="Times New Roman"/>
          <w:color w:val="000000"/>
          <w:sz w:val="28"/>
          <w:szCs w:val="28"/>
        </w:rPr>
        <w:t>,</w:t>
      </w:r>
      <w:r w:rsidRPr="009F6C86">
        <w:rPr>
          <w:rFonts w:eastAsia="Times New Roman" w:cs="Times New Roman"/>
          <w:color w:val="000000"/>
          <w:sz w:val="28"/>
          <w:szCs w:val="28"/>
        </w:rPr>
        <w:t xml:space="preserve"> </w:t>
      </w:r>
      <w:r w:rsidR="00CA7A05" w:rsidRPr="00C24C4E">
        <w:rPr>
          <w:rFonts w:eastAsia="Times New Roman" w:cs="Times New Roman"/>
          <w:bCs/>
          <w:color w:val="000000"/>
          <w:sz w:val="28"/>
          <w:szCs w:val="28"/>
        </w:rPr>
        <w:t>cơ sở hỗ trợ nạn nhân</w:t>
      </w:r>
      <w:r w:rsidR="00CA7A05" w:rsidRPr="009F6C86">
        <w:rPr>
          <w:rFonts w:eastAsia="Times New Roman" w:cs="Times New Roman"/>
          <w:b/>
          <w:bCs/>
          <w:color w:val="000000"/>
          <w:sz w:val="28"/>
          <w:szCs w:val="28"/>
        </w:rPr>
        <w:t xml:space="preserve"> </w:t>
      </w:r>
      <w:r w:rsidRPr="009F6C86">
        <w:rPr>
          <w:rFonts w:eastAsia="Times New Roman" w:cs="Times New Roman"/>
          <w:color w:val="000000"/>
          <w:sz w:val="28"/>
          <w:szCs w:val="28"/>
        </w:rPr>
        <w:t>sai mục đích;</w:t>
      </w:r>
      <w:bookmarkEnd w:id="27"/>
    </w:p>
    <w:p w:rsidR="001000E2" w:rsidRPr="009F6C86" w:rsidRDefault="001000E2" w:rsidP="001000E2">
      <w:pPr>
        <w:shd w:val="clear" w:color="auto" w:fill="FFFFFF"/>
        <w:spacing w:before="120" w:after="120" w:line="320" w:lineRule="atLeast"/>
        <w:ind w:firstLine="720"/>
        <w:rPr>
          <w:rFonts w:eastAsia="Times New Roman" w:cs="Times New Roman"/>
          <w:color w:val="000000"/>
          <w:sz w:val="28"/>
          <w:szCs w:val="28"/>
        </w:rPr>
      </w:pPr>
      <w:r w:rsidRPr="009F6C86">
        <w:rPr>
          <w:rFonts w:eastAsia="Times New Roman" w:cs="Times New Roman"/>
          <w:color w:val="000000"/>
          <w:sz w:val="28"/>
          <w:szCs w:val="28"/>
        </w:rPr>
        <w:t>b) Thu tiền dịch vụ đối với đối tượng bảo trợ xã hội trái với quy định của pháp luật;</w:t>
      </w:r>
    </w:p>
    <w:p w:rsidR="001000E2" w:rsidRPr="009F6C86" w:rsidRDefault="001000E2" w:rsidP="001000E2">
      <w:pPr>
        <w:shd w:val="clear" w:color="auto" w:fill="FFFFFF"/>
        <w:spacing w:before="120" w:after="120" w:line="320" w:lineRule="atLeast"/>
        <w:ind w:firstLine="720"/>
        <w:rPr>
          <w:rFonts w:eastAsia="Times New Roman" w:cs="Times New Roman"/>
          <w:color w:val="000000"/>
          <w:sz w:val="28"/>
          <w:szCs w:val="28"/>
        </w:rPr>
      </w:pPr>
      <w:bookmarkStart w:id="28" w:name="diem_8_4_c"/>
      <w:r w:rsidRPr="009F6C86">
        <w:rPr>
          <w:rFonts w:eastAsia="Times New Roman" w:cs="Times New Roman"/>
          <w:color w:val="000000"/>
          <w:sz w:val="28"/>
          <w:szCs w:val="28"/>
        </w:rPr>
        <w:t xml:space="preserve">c) Không bảo đảm một trong các điều kiện về môi trường, y tế, cơ sở vật chất, </w:t>
      </w:r>
      <w:r w:rsidR="00BB42C3" w:rsidRPr="009F6C86">
        <w:rPr>
          <w:rFonts w:eastAsia="Times New Roman" w:cs="Times New Roman"/>
          <w:color w:val="000000"/>
          <w:sz w:val="28"/>
          <w:szCs w:val="28"/>
        </w:rPr>
        <w:t>nhân sự</w:t>
      </w:r>
      <w:r w:rsidRPr="009F6C86">
        <w:rPr>
          <w:rFonts w:eastAsia="Times New Roman" w:cs="Times New Roman"/>
          <w:color w:val="000000"/>
          <w:sz w:val="28"/>
          <w:szCs w:val="28"/>
        </w:rPr>
        <w:t>;</w:t>
      </w:r>
      <w:bookmarkEnd w:id="28"/>
    </w:p>
    <w:p w:rsidR="001000E2" w:rsidRPr="009F6C86" w:rsidRDefault="001000E2" w:rsidP="001000E2">
      <w:pPr>
        <w:shd w:val="clear" w:color="auto" w:fill="FFFFFF"/>
        <w:spacing w:before="120" w:after="120" w:line="320" w:lineRule="atLeast"/>
        <w:ind w:firstLine="720"/>
        <w:rPr>
          <w:rFonts w:eastAsia="Times New Roman" w:cs="Times New Roman"/>
          <w:color w:val="000000"/>
          <w:sz w:val="28"/>
          <w:szCs w:val="28"/>
        </w:rPr>
      </w:pPr>
      <w:bookmarkStart w:id="29" w:name="diem_8_4_d"/>
      <w:r w:rsidRPr="009F6C86">
        <w:rPr>
          <w:rFonts w:eastAsia="Times New Roman" w:cs="Times New Roman"/>
          <w:color w:val="000000"/>
          <w:sz w:val="28"/>
          <w:szCs w:val="28"/>
        </w:rPr>
        <w:t>d) Không tuân thủ quy trình, tiêu chuẩn cung cấp dịch vụ do cơ quan nhà nước có thẩm quyền ban hành.</w:t>
      </w:r>
      <w:bookmarkEnd w:id="29"/>
    </w:p>
    <w:p w:rsidR="00BB42C3" w:rsidRDefault="00BB42C3" w:rsidP="00BB42C3">
      <w:pPr>
        <w:shd w:val="clear" w:color="auto" w:fill="FFFFFF"/>
        <w:spacing w:before="120" w:after="120" w:line="320" w:lineRule="atLeast"/>
        <w:ind w:firstLine="720"/>
        <w:rPr>
          <w:rFonts w:eastAsia="Times New Roman" w:cs="Times New Roman"/>
          <w:color w:val="000000"/>
          <w:sz w:val="28"/>
          <w:szCs w:val="28"/>
        </w:rPr>
      </w:pPr>
      <w:bookmarkStart w:id="30" w:name="khoan_8_5"/>
      <w:r w:rsidRPr="009F6C86">
        <w:rPr>
          <w:rFonts w:eastAsia="Times New Roman" w:cs="Times New Roman"/>
          <w:color w:val="000000"/>
          <w:sz w:val="28"/>
          <w:szCs w:val="28"/>
        </w:rPr>
        <w:t>đ) Cung cấp các dịch vụ mà không đúng với giấy phép đã đăng ký.</w:t>
      </w:r>
    </w:p>
    <w:p w:rsidR="00DC5952" w:rsidRPr="00715950" w:rsidRDefault="00DC5952" w:rsidP="00BB42C3">
      <w:pPr>
        <w:shd w:val="clear" w:color="auto" w:fill="FFFFFF"/>
        <w:spacing w:before="120" w:after="120" w:line="320" w:lineRule="atLeast"/>
        <w:ind w:firstLine="720"/>
        <w:rPr>
          <w:rFonts w:eastAsia="Times New Roman" w:cs="Times New Roman"/>
          <w:color w:val="000000"/>
          <w:sz w:val="28"/>
          <w:szCs w:val="28"/>
          <w:lang w:val="vi-VN"/>
        </w:rPr>
      </w:pPr>
      <w:r w:rsidRPr="00715950">
        <w:rPr>
          <w:rFonts w:eastAsia="Times New Roman" w:cs="Times New Roman"/>
          <w:color w:val="000000"/>
          <w:sz w:val="28"/>
          <w:szCs w:val="28"/>
          <w:lang w:val="vi-VN"/>
        </w:rPr>
        <w:lastRenderedPageBreak/>
        <w:t>e) Sử dụng người hành nghề công tác xã hội không có chứng chỉ hành nghề công tác xã hội</w:t>
      </w:r>
    </w:p>
    <w:p w:rsidR="001000E2" w:rsidRPr="009F6C86" w:rsidRDefault="001000E2" w:rsidP="001000E2">
      <w:pPr>
        <w:shd w:val="clear" w:color="auto" w:fill="FFFFFF"/>
        <w:spacing w:before="120" w:after="120" w:line="320" w:lineRule="atLeast"/>
        <w:ind w:firstLine="720"/>
        <w:rPr>
          <w:rFonts w:eastAsia="Times New Roman" w:cs="Times New Roman"/>
          <w:color w:val="000000"/>
          <w:sz w:val="28"/>
          <w:szCs w:val="28"/>
        </w:rPr>
      </w:pPr>
      <w:r w:rsidRPr="009F6C86">
        <w:rPr>
          <w:rFonts w:eastAsia="Times New Roman" w:cs="Times New Roman"/>
          <w:color w:val="000000"/>
          <w:sz w:val="28"/>
          <w:szCs w:val="28"/>
        </w:rPr>
        <w:t>5. Phạt tiền từ 15.000.000 đồng đến 20.000.000 đồng đối với một trong các hành vi sau đây:</w:t>
      </w:r>
      <w:bookmarkEnd w:id="30"/>
    </w:p>
    <w:p w:rsidR="001000E2" w:rsidRPr="009F6C86" w:rsidRDefault="001000E2" w:rsidP="001000E2">
      <w:pPr>
        <w:shd w:val="clear" w:color="auto" w:fill="FFFFFF"/>
        <w:spacing w:before="120" w:after="120" w:line="320" w:lineRule="atLeast"/>
        <w:ind w:firstLine="720"/>
        <w:rPr>
          <w:rFonts w:eastAsia="Times New Roman" w:cs="Times New Roman"/>
          <w:color w:val="000000"/>
          <w:sz w:val="28"/>
          <w:szCs w:val="28"/>
        </w:rPr>
      </w:pPr>
      <w:bookmarkStart w:id="31" w:name="diem_8_5_a"/>
      <w:r w:rsidRPr="009F6C86">
        <w:rPr>
          <w:rFonts w:eastAsia="Times New Roman" w:cs="Times New Roman"/>
          <w:color w:val="000000"/>
          <w:sz w:val="28"/>
          <w:szCs w:val="28"/>
        </w:rPr>
        <w:t xml:space="preserve">a) Cơ sở </w:t>
      </w:r>
      <w:r w:rsidR="00BB42C3" w:rsidRPr="009F6C86">
        <w:rPr>
          <w:rFonts w:eastAsia="Times New Roman" w:cs="Times New Roman"/>
          <w:color w:val="000000"/>
          <w:sz w:val="28"/>
          <w:szCs w:val="28"/>
        </w:rPr>
        <w:t>tổ chức cung cấp dịch vụ</w:t>
      </w:r>
      <w:r w:rsidRPr="009F6C86">
        <w:rPr>
          <w:rFonts w:eastAsia="Times New Roman" w:cs="Times New Roman"/>
          <w:color w:val="000000"/>
          <w:sz w:val="28"/>
          <w:szCs w:val="28"/>
        </w:rPr>
        <w:t xml:space="preserve"> mà không đăng ký </w:t>
      </w:r>
      <w:r w:rsidR="00BB42C3" w:rsidRPr="009F6C86">
        <w:rPr>
          <w:rFonts w:eastAsia="Times New Roman" w:cs="Times New Roman"/>
          <w:color w:val="000000"/>
          <w:sz w:val="28"/>
          <w:szCs w:val="28"/>
        </w:rPr>
        <w:t>hoạt động</w:t>
      </w:r>
      <w:r w:rsidR="001543BA" w:rsidRPr="009F6C86">
        <w:rPr>
          <w:rFonts w:eastAsia="Times New Roman" w:cs="Times New Roman"/>
          <w:color w:val="000000"/>
          <w:sz w:val="28"/>
          <w:szCs w:val="28"/>
        </w:rPr>
        <w:t xml:space="preserve"> hoặc không được cấp phép</w:t>
      </w:r>
      <w:r w:rsidR="00BB42C3" w:rsidRPr="009F6C86">
        <w:rPr>
          <w:rFonts w:eastAsia="Times New Roman" w:cs="Times New Roman"/>
          <w:color w:val="000000"/>
          <w:sz w:val="28"/>
          <w:szCs w:val="28"/>
        </w:rPr>
        <w:t xml:space="preserve"> </w:t>
      </w:r>
      <w:r w:rsidRPr="009F6C86">
        <w:rPr>
          <w:rFonts w:eastAsia="Times New Roman" w:cs="Times New Roman"/>
          <w:color w:val="000000"/>
          <w:sz w:val="28"/>
          <w:szCs w:val="28"/>
        </w:rPr>
        <w:t>theo quy định của pháp luật;</w:t>
      </w:r>
      <w:bookmarkEnd w:id="31"/>
    </w:p>
    <w:p w:rsidR="001543BA" w:rsidRPr="009F6C86" w:rsidRDefault="008B0E78" w:rsidP="001543BA">
      <w:pPr>
        <w:shd w:val="clear" w:color="auto" w:fill="FFFFFF"/>
        <w:spacing w:before="120" w:after="120" w:line="320" w:lineRule="atLeast"/>
        <w:ind w:firstLine="720"/>
        <w:rPr>
          <w:rFonts w:eastAsia="Calibri" w:cs="Times New Roman"/>
          <w:sz w:val="28"/>
          <w:szCs w:val="28"/>
        </w:rPr>
      </w:pPr>
      <w:r>
        <w:rPr>
          <w:rFonts w:eastAsia="Calibri" w:cs="Times New Roman"/>
          <w:bCs/>
          <w:sz w:val="28"/>
          <w:szCs w:val="28"/>
          <w:lang w:val="vi-VN"/>
        </w:rPr>
        <w:t>b</w:t>
      </w:r>
      <w:r w:rsidR="001543BA" w:rsidRPr="009F6C86">
        <w:rPr>
          <w:rFonts w:eastAsia="Calibri" w:cs="Times New Roman"/>
          <w:bCs/>
          <w:sz w:val="28"/>
          <w:szCs w:val="28"/>
        </w:rPr>
        <w:t xml:space="preserve">) </w:t>
      </w:r>
      <w:r w:rsidR="001543BA" w:rsidRPr="009F6C86">
        <w:rPr>
          <w:rFonts w:eastAsia="Calibri" w:cs="Times New Roman"/>
          <w:sz w:val="28"/>
          <w:szCs w:val="28"/>
        </w:rPr>
        <w:t>Lạm dụng, bóc lột, xâm phạm quyền của nạn nhân.</w:t>
      </w:r>
    </w:p>
    <w:p w:rsidR="003D154C" w:rsidRDefault="001000E2" w:rsidP="001000E2">
      <w:pPr>
        <w:shd w:val="clear" w:color="auto" w:fill="FFFFFF"/>
        <w:spacing w:before="120" w:after="120" w:line="320" w:lineRule="atLeast"/>
        <w:ind w:firstLine="720"/>
        <w:rPr>
          <w:rFonts w:eastAsia="Times New Roman" w:cs="Times New Roman"/>
          <w:color w:val="000000"/>
          <w:sz w:val="28"/>
          <w:szCs w:val="28"/>
        </w:rPr>
      </w:pPr>
      <w:bookmarkStart w:id="32" w:name="khoan_8_6"/>
      <w:r w:rsidRPr="009F6C86">
        <w:rPr>
          <w:rFonts w:eastAsia="Times New Roman" w:cs="Times New Roman"/>
          <w:color w:val="000000"/>
          <w:sz w:val="28"/>
          <w:szCs w:val="28"/>
        </w:rPr>
        <w:t xml:space="preserve">6. Hình thức xử phạt bổ sung: </w:t>
      </w:r>
    </w:p>
    <w:p w:rsidR="001000E2" w:rsidRPr="009F6C86" w:rsidRDefault="003D154C" w:rsidP="001000E2">
      <w:pPr>
        <w:shd w:val="clear" w:color="auto" w:fill="FFFFFF"/>
        <w:spacing w:before="120" w:after="120" w:line="320" w:lineRule="atLeast"/>
        <w:ind w:firstLine="720"/>
        <w:rPr>
          <w:rFonts w:eastAsia="Times New Roman" w:cs="Times New Roman"/>
          <w:color w:val="000000"/>
          <w:sz w:val="28"/>
          <w:szCs w:val="28"/>
        </w:rPr>
      </w:pPr>
      <w:r>
        <w:rPr>
          <w:rFonts w:eastAsia="Times New Roman" w:cs="Times New Roman"/>
          <w:color w:val="000000"/>
          <w:sz w:val="28"/>
          <w:szCs w:val="28"/>
        </w:rPr>
        <w:t xml:space="preserve">a) </w:t>
      </w:r>
      <w:r w:rsidR="001000E2" w:rsidRPr="009F6C86">
        <w:rPr>
          <w:rFonts w:eastAsia="Times New Roman" w:cs="Times New Roman"/>
          <w:color w:val="000000"/>
          <w:sz w:val="28"/>
          <w:szCs w:val="28"/>
        </w:rPr>
        <w:t>Đình chỉ một phần hoặc toàn bộ hoạt động từ 06 tháng đến 12 tháng đối với cơ sở trợ giúp xã hội</w:t>
      </w:r>
      <w:r w:rsidR="001543BA" w:rsidRPr="009F6C86">
        <w:rPr>
          <w:rFonts w:eastAsia="Times New Roman" w:cs="Times New Roman"/>
          <w:color w:val="000000"/>
          <w:sz w:val="28"/>
          <w:szCs w:val="28"/>
        </w:rPr>
        <w:t>, cơ sở hỗ trợ nạn nhân</w:t>
      </w:r>
      <w:r w:rsidR="001000E2" w:rsidRPr="009F6C86">
        <w:rPr>
          <w:rFonts w:eastAsia="Times New Roman" w:cs="Times New Roman"/>
          <w:color w:val="000000"/>
          <w:sz w:val="28"/>
          <w:szCs w:val="28"/>
        </w:rPr>
        <w:t xml:space="preserve"> thực hiện hành vi vi phạm tại điểm c, điểm d</w:t>
      </w:r>
      <w:r w:rsidR="001543BA" w:rsidRPr="009F6C86">
        <w:rPr>
          <w:rFonts w:eastAsia="Times New Roman" w:cs="Times New Roman"/>
          <w:color w:val="000000"/>
          <w:sz w:val="28"/>
          <w:szCs w:val="28"/>
        </w:rPr>
        <w:t>, điểm đ</w:t>
      </w:r>
      <w:r w:rsidR="001000E2" w:rsidRPr="009F6C86">
        <w:rPr>
          <w:rFonts w:eastAsia="Times New Roman" w:cs="Times New Roman"/>
          <w:color w:val="000000"/>
          <w:sz w:val="28"/>
          <w:szCs w:val="28"/>
        </w:rPr>
        <w:t xml:space="preserve"> khoản 4 và khoản 5 Điều này.</w:t>
      </w:r>
      <w:bookmarkEnd w:id="32"/>
    </w:p>
    <w:p w:rsidR="009673B8" w:rsidRPr="003909B6" w:rsidRDefault="003D154C" w:rsidP="009673B8">
      <w:pPr>
        <w:shd w:val="clear" w:color="auto" w:fill="FFFFFF"/>
        <w:spacing w:before="120" w:after="120" w:line="320" w:lineRule="atLeast"/>
        <w:ind w:firstLine="720"/>
        <w:rPr>
          <w:rFonts w:eastAsia="Times New Roman" w:cs="Times New Roman"/>
          <w:color w:val="000000"/>
          <w:sz w:val="28"/>
          <w:szCs w:val="28"/>
        </w:rPr>
      </w:pPr>
      <w:bookmarkStart w:id="33" w:name="khoan_8_7"/>
      <w:r>
        <w:rPr>
          <w:rFonts w:eastAsia="Times New Roman" w:cs="Times New Roman"/>
          <w:color w:val="000000"/>
          <w:sz w:val="28"/>
          <w:szCs w:val="28"/>
        </w:rPr>
        <w:t xml:space="preserve">b) </w:t>
      </w:r>
      <w:r w:rsidR="009673B8" w:rsidRPr="00C24C4E">
        <w:rPr>
          <w:rFonts w:eastAsia="Times New Roman" w:cs="Times New Roman"/>
          <w:color w:val="000000"/>
          <w:sz w:val="28"/>
          <w:szCs w:val="28"/>
        </w:rPr>
        <w:t>Đình chỉ một phần hoặc toàn bộ hoạt động từ 06 tháng đến 12 tháng,</w:t>
      </w:r>
      <w:r w:rsidR="009673B8" w:rsidRPr="003909B6">
        <w:rPr>
          <w:rFonts w:eastAsia="Times New Roman" w:cs="Times New Roman"/>
          <w:color w:val="000000"/>
          <w:sz w:val="28"/>
          <w:szCs w:val="28"/>
        </w:rPr>
        <w:t xml:space="preserve"> </w:t>
      </w:r>
      <w:r w:rsidR="009673B8" w:rsidRPr="003909B6">
        <w:rPr>
          <w:rFonts w:eastAsia="Calibri" w:cs="Times New Roman"/>
          <w:sz w:val="28"/>
          <w:szCs w:val="28"/>
        </w:rPr>
        <w:t xml:space="preserve">tước quyền sử dụng giấy phép, cấm hành nghề từ 06 đến 24 tháng </w:t>
      </w:r>
      <w:r w:rsidR="009673B8" w:rsidRPr="003909B6">
        <w:rPr>
          <w:rFonts w:eastAsia="Times New Roman" w:cs="Times New Roman"/>
          <w:color w:val="000000"/>
          <w:sz w:val="28"/>
          <w:szCs w:val="28"/>
        </w:rPr>
        <w:t xml:space="preserve">đối với </w:t>
      </w:r>
      <w:r w:rsidR="007E2760" w:rsidRPr="009F6C86">
        <w:rPr>
          <w:rFonts w:eastAsia="Times New Roman" w:cs="Times New Roman"/>
          <w:color w:val="000000"/>
          <w:sz w:val="28"/>
          <w:szCs w:val="28"/>
        </w:rPr>
        <w:t xml:space="preserve">cơ sở trợ giúp xã hội, </w:t>
      </w:r>
      <w:r w:rsidR="009673B8" w:rsidRPr="003909B6">
        <w:rPr>
          <w:rFonts w:eastAsia="Times New Roman" w:cs="Times New Roman"/>
          <w:color w:val="000000"/>
          <w:sz w:val="28"/>
          <w:szCs w:val="28"/>
        </w:rPr>
        <w:t>cơ sở hỗ trợ nạn nhân thực hiện hành vi vi phạm tại điểm a, điểm b khoản 2 và điểm a, điểm b khoản 3 Điều này.</w:t>
      </w:r>
    </w:p>
    <w:p w:rsidR="001000E2" w:rsidRPr="009F6C86" w:rsidRDefault="001000E2" w:rsidP="003A17CB">
      <w:pPr>
        <w:spacing w:before="120" w:after="120" w:line="320" w:lineRule="atLeast"/>
        <w:ind w:firstLine="720"/>
        <w:rPr>
          <w:rFonts w:eastAsia="Times New Roman" w:cs="Times New Roman"/>
          <w:color w:val="000000"/>
          <w:sz w:val="28"/>
          <w:szCs w:val="28"/>
        </w:rPr>
      </w:pPr>
      <w:r w:rsidRPr="003A17CB">
        <w:rPr>
          <w:rFonts w:eastAsia="Times New Roman" w:cs="Times New Roman"/>
          <w:color w:val="000000"/>
          <w:sz w:val="28"/>
          <w:szCs w:val="28"/>
        </w:rPr>
        <w:t>7. Biện pháp khắc phục hậu quả:</w:t>
      </w:r>
      <w:bookmarkEnd w:id="33"/>
    </w:p>
    <w:p w:rsidR="001000E2" w:rsidRPr="009F6C86" w:rsidRDefault="001000E2" w:rsidP="001000E2">
      <w:pPr>
        <w:shd w:val="clear" w:color="auto" w:fill="FFFFFF"/>
        <w:spacing w:before="120" w:after="120" w:line="320" w:lineRule="atLeast"/>
        <w:ind w:firstLine="720"/>
        <w:rPr>
          <w:rFonts w:eastAsia="Times New Roman" w:cs="Times New Roman"/>
          <w:color w:val="000000"/>
          <w:sz w:val="28"/>
          <w:szCs w:val="28"/>
        </w:rPr>
      </w:pPr>
      <w:bookmarkStart w:id="34" w:name="diem_8_7_a"/>
      <w:r w:rsidRPr="009F6C86">
        <w:rPr>
          <w:rFonts w:eastAsia="Times New Roman" w:cs="Times New Roman"/>
          <w:color w:val="000000"/>
          <w:sz w:val="28"/>
          <w:szCs w:val="28"/>
        </w:rPr>
        <w:t>a) Buộc hoàn trả cho đối tượng bảo trợ xã hội các khoản tiền đã thu trái pháp luật đối với hành vi vi phạm tại điểm b khoản 4 Điều này;</w:t>
      </w:r>
      <w:bookmarkEnd w:id="34"/>
    </w:p>
    <w:p w:rsidR="001000E2" w:rsidRPr="009F6C86" w:rsidRDefault="001000E2" w:rsidP="001000E2">
      <w:pPr>
        <w:shd w:val="clear" w:color="auto" w:fill="FFFFFF"/>
        <w:spacing w:before="120" w:after="120" w:line="320" w:lineRule="atLeast"/>
        <w:ind w:firstLine="720"/>
        <w:rPr>
          <w:rFonts w:eastAsia="Times New Roman" w:cs="Times New Roman"/>
          <w:color w:val="000000"/>
          <w:sz w:val="28"/>
          <w:szCs w:val="28"/>
        </w:rPr>
      </w:pPr>
      <w:bookmarkStart w:id="35" w:name="diem_8_7_b"/>
      <w:r w:rsidRPr="009F6C86">
        <w:rPr>
          <w:rFonts w:eastAsia="Times New Roman" w:cs="Times New Roman"/>
          <w:color w:val="000000"/>
          <w:sz w:val="28"/>
          <w:szCs w:val="28"/>
        </w:rPr>
        <w:t>b) Buộc nộp lại số lợi bất hợp pháp có được do thực hiện hành vi vi phạm tại điểm a khoản 4 Điều này;</w:t>
      </w:r>
      <w:bookmarkEnd w:id="35"/>
    </w:p>
    <w:p w:rsidR="001000E2" w:rsidRPr="009F6C86" w:rsidRDefault="001000E2" w:rsidP="001000E2">
      <w:pPr>
        <w:shd w:val="clear" w:color="auto" w:fill="FFFFFF"/>
        <w:spacing w:before="120" w:after="120" w:line="320" w:lineRule="atLeast"/>
        <w:ind w:firstLine="720"/>
        <w:rPr>
          <w:rFonts w:eastAsia="Times New Roman" w:cs="Times New Roman"/>
          <w:color w:val="000000"/>
          <w:sz w:val="28"/>
          <w:szCs w:val="28"/>
        </w:rPr>
      </w:pPr>
      <w:bookmarkStart w:id="36" w:name="diem_8_7_c"/>
      <w:r w:rsidRPr="009F6C86">
        <w:rPr>
          <w:rFonts w:eastAsia="Times New Roman" w:cs="Times New Roman"/>
          <w:color w:val="000000"/>
          <w:sz w:val="28"/>
          <w:szCs w:val="28"/>
        </w:rPr>
        <w:t>c) Buộc chịu mọi chi phí khám bệnh, chữa bệnh (nếu có) cho đối tượng bảo trợ xã hội bị ảnh hưởng sức khỏe do hành vi vi phạm tại điểm c khoản 2 và điểm b khoản 3 Điều này.</w:t>
      </w:r>
      <w:bookmarkEnd w:id="36"/>
    </w:p>
    <w:bookmarkEnd w:id="18"/>
    <w:p w:rsidR="009673B8" w:rsidRPr="003909B6" w:rsidRDefault="00662C98" w:rsidP="009673B8">
      <w:pPr>
        <w:spacing w:before="120" w:after="120" w:line="320" w:lineRule="atLeast"/>
        <w:ind w:firstLine="720"/>
        <w:rPr>
          <w:rFonts w:eastAsia="Times New Roman" w:cs="Times New Roman"/>
          <w:color w:val="000000"/>
          <w:sz w:val="28"/>
          <w:szCs w:val="28"/>
        </w:rPr>
      </w:pPr>
      <w:r>
        <w:rPr>
          <w:rFonts w:eastAsia="Calibri" w:cs="Times New Roman"/>
          <w:sz w:val="28"/>
          <w:szCs w:val="28"/>
        </w:rPr>
        <w:t>d</w:t>
      </w:r>
      <w:r w:rsidR="009673B8" w:rsidRPr="003A17CB">
        <w:rPr>
          <w:rFonts w:eastAsia="Calibri" w:cs="Times New Roman"/>
          <w:spacing w:val="-6"/>
          <w:sz w:val="28"/>
          <w:szCs w:val="28"/>
        </w:rPr>
        <w:t xml:space="preserve">) Buộc chấm dứt hoạt động đối với hành vi vi phạm tại </w:t>
      </w:r>
      <w:r w:rsidR="009673B8" w:rsidRPr="003A17CB">
        <w:rPr>
          <w:rFonts w:eastAsia="Times New Roman" w:cs="Times New Roman"/>
          <w:color w:val="000000"/>
          <w:spacing w:val="-6"/>
          <w:sz w:val="28"/>
          <w:szCs w:val="28"/>
        </w:rPr>
        <w:t>điểm a, điểm b khoản 2;</w:t>
      </w:r>
    </w:p>
    <w:p w:rsidR="009673B8" w:rsidRPr="003909B6" w:rsidRDefault="00662C98" w:rsidP="009673B8">
      <w:pPr>
        <w:shd w:val="clear" w:color="auto" w:fill="FFFFFF"/>
        <w:spacing w:before="120" w:after="120" w:line="320" w:lineRule="atLeast"/>
        <w:ind w:firstLine="720"/>
        <w:rPr>
          <w:rFonts w:eastAsia="Times New Roman" w:cs="Times New Roman"/>
          <w:color w:val="000000"/>
          <w:sz w:val="28"/>
          <w:szCs w:val="28"/>
        </w:rPr>
      </w:pPr>
      <w:r>
        <w:rPr>
          <w:rFonts w:eastAsia="Times New Roman" w:cs="Times New Roman"/>
          <w:color w:val="000000"/>
          <w:sz w:val="28"/>
          <w:szCs w:val="28"/>
        </w:rPr>
        <w:t>đ</w:t>
      </w:r>
      <w:r w:rsidR="009673B8" w:rsidRPr="003909B6">
        <w:rPr>
          <w:rFonts w:eastAsia="Times New Roman" w:cs="Times New Roman"/>
          <w:color w:val="000000"/>
          <w:sz w:val="28"/>
          <w:szCs w:val="28"/>
        </w:rPr>
        <w:t>) Buộc hoàn trả cho nạn nhân bị mua bán/người đang trong quá trình xác định là nạn nhân các khoản tiền đã thu trái pháp luật đối với hành vi vi phạm tại điểm c khoản 3 Điều này;</w:t>
      </w:r>
    </w:p>
    <w:p w:rsidR="009673B8" w:rsidRPr="003909B6" w:rsidRDefault="00662C98" w:rsidP="009673B8">
      <w:pPr>
        <w:spacing w:before="120" w:after="120" w:line="320" w:lineRule="atLeast"/>
        <w:ind w:firstLine="720"/>
        <w:rPr>
          <w:rFonts w:eastAsia="Calibri" w:cs="Times New Roman"/>
          <w:sz w:val="28"/>
          <w:szCs w:val="28"/>
        </w:rPr>
      </w:pPr>
      <w:r>
        <w:rPr>
          <w:rFonts w:eastAsia="Calibri" w:cs="Times New Roman"/>
          <w:sz w:val="28"/>
          <w:szCs w:val="28"/>
        </w:rPr>
        <w:t>e</w:t>
      </w:r>
      <w:r w:rsidR="009673B8" w:rsidRPr="003909B6">
        <w:rPr>
          <w:rFonts w:eastAsia="Calibri" w:cs="Times New Roman"/>
          <w:sz w:val="28"/>
          <w:szCs w:val="28"/>
        </w:rPr>
        <w:t xml:space="preserve">) Buộc khắc phục, nâng cấp cơ sở vật chất, nhân sự theo quy định; </w:t>
      </w:r>
    </w:p>
    <w:p w:rsidR="009673B8" w:rsidRPr="003909B6" w:rsidRDefault="00662C98" w:rsidP="009673B8">
      <w:pPr>
        <w:spacing w:before="120" w:after="120" w:line="320" w:lineRule="atLeast"/>
        <w:ind w:firstLine="720"/>
        <w:rPr>
          <w:rFonts w:eastAsia="Calibri" w:cs="Times New Roman"/>
          <w:sz w:val="28"/>
          <w:szCs w:val="28"/>
        </w:rPr>
      </w:pPr>
      <w:r>
        <w:rPr>
          <w:rFonts w:eastAsia="Calibri" w:cs="Times New Roman"/>
          <w:sz w:val="28"/>
          <w:szCs w:val="28"/>
        </w:rPr>
        <w:t>g</w:t>
      </w:r>
      <w:r w:rsidR="009673B8" w:rsidRPr="003909B6">
        <w:rPr>
          <w:rFonts w:eastAsia="Calibri" w:cs="Times New Roman"/>
          <w:sz w:val="28"/>
          <w:szCs w:val="28"/>
        </w:rPr>
        <w:t>) Buộc cung cấp các dịch vụ theo đúng giấy phép hoạt động đã đăng ký;</w:t>
      </w:r>
    </w:p>
    <w:p w:rsidR="009673B8" w:rsidRPr="003909B6" w:rsidRDefault="00662C98" w:rsidP="009673B8">
      <w:pPr>
        <w:spacing w:before="120" w:after="120" w:line="320" w:lineRule="atLeast"/>
        <w:ind w:firstLine="720"/>
        <w:rPr>
          <w:rFonts w:eastAsia="Calibri" w:cs="Times New Roman"/>
          <w:sz w:val="28"/>
          <w:szCs w:val="28"/>
        </w:rPr>
      </w:pPr>
      <w:r>
        <w:rPr>
          <w:rFonts w:eastAsia="Times New Roman" w:cs="Times New Roman"/>
          <w:sz w:val="28"/>
          <w:szCs w:val="28"/>
        </w:rPr>
        <w:t>h)</w:t>
      </w:r>
      <w:r w:rsidR="009673B8" w:rsidRPr="003909B6">
        <w:rPr>
          <w:rFonts w:eastAsia="Times New Roman" w:cs="Times New Roman"/>
          <w:sz w:val="28"/>
          <w:szCs w:val="28"/>
        </w:rPr>
        <w:t xml:space="preserve"> Buộc tuân thủ quy trình, tiêu chuẩn cung cấp dịch vụ do cơ quan nhà nước có thẩm quyền ban hành</w:t>
      </w:r>
    </w:p>
    <w:p w:rsidR="009673B8" w:rsidRPr="003909B6" w:rsidRDefault="00662C98" w:rsidP="009673B8">
      <w:pPr>
        <w:shd w:val="clear" w:color="auto" w:fill="FFFFFF"/>
        <w:spacing w:before="120" w:after="120" w:line="320" w:lineRule="atLeast"/>
        <w:ind w:firstLine="720"/>
        <w:rPr>
          <w:rFonts w:eastAsia="Times New Roman" w:cs="Times New Roman"/>
          <w:color w:val="000000"/>
          <w:sz w:val="28"/>
          <w:szCs w:val="28"/>
        </w:rPr>
      </w:pPr>
      <w:r>
        <w:rPr>
          <w:rFonts w:eastAsia="Calibri" w:cs="Times New Roman"/>
          <w:sz w:val="28"/>
          <w:szCs w:val="28"/>
        </w:rPr>
        <w:t>i</w:t>
      </w:r>
      <w:r w:rsidR="009673B8" w:rsidRPr="003909B6">
        <w:rPr>
          <w:rFonts w:eastAsia="Calibri" w:cs="Times New Roman"/>
          <w:sz w:val="28"/>
          <w:szCs w:val="28"/>
        </w:rPr>
        <w:t>) Buộc bồi thường, khôi phục quyền lợi hợp pháp cho nạn nhân</w:t>
      </w:r>
      <w:r w:rsidR="009673B8" w:rsidRPr="003909B6">
        <w:rPr>
          <w:rFonts w:eastAsia="Times New Roman" w:cs="Times New Roman"/>
          <w:color w:val="000000"/>
          <w:sz w:val="28"/>
          <w:szCs w:val="28"/>
        </w:rPr>
        <w:t xml:space="preserve"> bị mua bán/người đang trong quá trình xác định là nạn nhân</w:t>
      </w:r>
      <w:r w:rsidR="009673B8" w:rsidRPr="003909B6">
        <w:rPr>
          <w:rFonts w:eastAsia="Calibri" w:cs="Times New Roman"/>
          <w:sz w:val="28"/>
          <w:szCs w:val="28"/>
        </w:rPr>
        <w:t>.”.</w:t>
      </w:r>
    </w:p>
    <w:p w:rsidR="001000E2" w:rsidRPr="003909B6" w:rsidRDefault="001000E2" w:rsidP="001000E2">
      <w:pPr>
        <w:shd w:val="clear" w:color="auto" w:fill="FFFFFF"/>
        <w:spacing w:before="120" w:after="120" w:line="320" w:lineRule="atLeast"/>
        <w:ind w:firstLine="720"/>
        <w:rPr>
          <w:rFonts w:eastAsia="Times New Roman" w:cs="Times New Roman"/>
          <w:color w:val="000000"/>
          <w:sz w:val="28"/>
          <w:szCs w:val="28"/>
        </w:rPr>
      </w:pPr>
      <w:r>
        <w:rPr>
          <w:rFonts w:eastAsia="Times New Roman" w:cs="Times New Roman"/>
          <w:sz w:val="28"/>
          <w:szCs w:val="28"/>
        </w:rPr>
        <w:t>3</w:t>
      </w:r>
      <w:r w:rsidRPr="003909B6">
        <w:rPr>
          <w:rFonts w:eastAsia="Times New Roman" w:cs="Times New Roman"/>
          <w:sz w:val="28"/>
          <w:szCs w:val="28"/>
        </w:rPr>
        <w:t>. Bổ sung điểm c vào sau điểm b khoản 4 Điều 17 như sau:</w:t>
      </w:r>
    </w:p>
    <w:p w:rsidR="001000E2" w:rsidRPr="007C3DC7" w:rsidRDefault="001000E2" w:rsidP="001000E2">
      <w:pPr>
        <w:spacing w:before="120" w:after="120" w:line="320" w:lineRule="atLeast"/>
        <w:ind w:firstLine="720"/>
        <w:rPr>
          <w:rFonts w:eastAsia="Times New Roman" w:cs="Times New Roman"/>
          <w:sz w:val="28"/>
          <w:szCs w:val="28"/>
        </w:rPr>
      </w:pPr>
      <w:r w:rsidRPr="007C3DC7">
        <w:rPr>
          <w:rFonts w:eastAsia="Times New Roman" w:cs="Times New Roman"/>
          <w:sz w:val="28"/>
          <w:szCs w:val="28"/>
        </w:rPr>
        <w:t>“c) Buộc tổ chức xác định, xác định lại mức độ khuyết tật đối với hành vi vi phạm tại điểm b khoản 1, điểm b khoản 2 Điều này”.</w:t>
      </w:r>
    </w:p>
    <w:p w:rsidR="00523460" w:rsidRPr="008272FF" w:rsidRDefault="00523460" w:rsidP="008272FF">
      <w:pPr>
        <w:shd w:val="clear" w:color="auto" w:fill="FFFFFF"/>
        <w:spacing w:before="120" w:after="120" w:line="320" w:lineRule="atLeast"/>
        <w:ind w:firstLine="720"/>
        <w:rPr>
          <w:rFonts w:eastAsia="Times New Roman" w:cs="Times New Roman"/>
          <w:color w:val="000000"/>
          <w:sz w:val="28"/>
          <w:szCs w:val="28"/>
        </w:rPr>
      </w:pPr>
      <w:r w:rsidRPr="008272FF">
        <w:rPr>
          <w:rFonts w:eastAsia="Times New Roman" w:cs="Times New Roman"/>
          <w:color w:val="000000"/>
          <w:sz w:val="28"/>
          <w:szCs w:val="28"/>
        </w:rPr>
        <w:t xml:space="preserve">4. </w:t>
      </w:r>
      <w:r w:rsidRPr="008272FF">
        <w:rPr>
          <w:rFonts w:eastAsia="Times New Roman" w:cs="Times New Roman"/>
          <w:color w:val="000000"/>
          <w:sz w:val="28"/>
          <w:szCs w:val="28"/>
          <w:lang w:val="en"/>
        </w:rPr>
        <w:t>S</w:t>
      </w:r>
      <w:r w:rsidRPr="008272FF">
        <w:rPr>
          <w:rFonts w:eastAsia="Times New Roman" w:cs="Times New Roman"/>
          <w:color w:val="000000"/>
          <w:sz w:val="28"/>
          <w:szCs w:val="28"/>
        </w:rPr>
        <w:t>ửa đổi, bổ sung một số điểm, khoản của </w:t>
      </w:r>
      <w:bookmarkStart w:id="37" w:name="dc_1"/>
      <w:r w:rsidRPr="008272FF">
        <w:rPr>
          <w:rFonts w:eastAsia="Times New Roman" w:cs="Times New Roman"/>
          <w:color w:val="000000"/>
          <w:sz w:val="28"/>
          <w:szCs w:val="28"/>
        </w:rPr>
        <w:t xml:space="preserve">Điều </w:t>
      </w:r>
      <w:bookmarkEnd w:id="37"/>
      <w:r w:rsidRPr="008272FF">
        <w:rPr>
          <w:rFonts w:eastAsia="Times New Roman" w:cs="Times New Roman"/>
          <w:color w:val="000000"/>
          <w:sz w:val="28"/>
          <w:szCs w:val="28"/>
        </w:rPr>
        <w:t>23 như sau:</w:t>
      </w:r>
    </w:p>
    <w:p w:rsidR="00523460" w:rsidRPr="008272FF" w:rsidRDefault="00523460" w:rsidP="008272FF">
      <w:pPr>
        <w:shd w:val="clear" w:color="auto" w:fill="FFFFFF"/>
        <w:spacing w:before="120" w:after="120" w:line="320" w:lineRule="atLeast"/>
        <w:ind w:firstLine="720"/>
        <w:rPr>
          <w:rFonts w:eastAsia="Times New Roman" w:cs="Times New Roman"/>
          <w:color w:val="000000"/>
          <w:sz w:val="28"/>
          <w:szCs w:val="28"/>
        </w:rPr>
      </w:pPr>
      <w:bookmarkStart w:id="38" w:name="diem_a_1_1"/>
      <w:bookmarkEnd w:id="16"/>
      <w:r w:rsidRPr="008272FF">
        <w:rPr>
          <w:rFonts w:eastAsia="Times New Roman" w:cs="Times New Roman"/>
          <w:color w:val="000000"/>
          <w:sz w:val="28"/>
          <w:szCs w:val="28"/>
          <w:lang w:val="en"/>
        </w:rPr>
        <w:lastRenderedPageBreak/>
        <w:t>a) S</w:t>
      </w:r>
      <w:r w:rsidRPr="008272FF">
        <w:rPr>
          <w:rFonts w:eastAsia="Times New Roman" w:cs="Times New Roman"/>
          <w:color w:val="000000"/>
          <w:sz w:val="28"/>
          <w:szCs w:val="28"/>
        </w:rPr>
        <w:t>ửa đổi, bổ sung</w:t>
      </w:r>
      <w:bookmarkEnd w:id="38"/>
      <w:r w:rsidRPr="008272FF">
        <w:rPr>
          <w:rFonts w:eastAsia="Times New Roman" w:cs="Times New Roman"/>
          <w:color w:val="000000"/>
          <w:sz w:val="28"/>
          <w:szCs w:val="28"/>
        </w:rPr>
        <w:t> </w:t>
      </w:r>
      <w:bookmarkStart w:id="39" w:name="dc_2"/>
      <w:r w:rsidRPr="008272FF">
        <w:rPr>
          <w:rFonts w:eastAsia="Times New Roman" w:cs="Times New Roman"/>
          <w:color w:val="000000"/>
          <w:sz w:val="28"/>
          <w:szCs w:val="28"/>
        </w:rPr>
        <w:t>điểm c khoản 3</w:t>
      </w:r>
      <w:bookmarkEnd w:id="39"/>
      <w:r w:rsidRPr="008272FF">
        <w:rPr>
          <w:rFonts w:eastAsia="Times New Roman" w:cs="Times New Roman"/>
          <w:color w:val="000000"/>
          <w:sz w:val="28"/>
          <w:szCs w:val="28"/>
        </w:rPr>
        <w:t> </w:t>
      </w:r>
      <w:bookmarkStart w:id="40" w:name="diem_a_1_1_name"/>
      <w:r w:rsidRPr="008272FF">
        <w:rPr>
          <w:rFonts w:eastAsia="Times New Roman" w:cs="Times New Roman"/>
          <w:color w:val="000000"/>
          <w:sz w:val="28"/>
          <w:szCs w:val="28"/>
        </w:rPr>
        <w:t>như sau:</w:t>
      </w:r>
      <w:bookmarkEnd w:id="40"/>
    </w:p>
    <w:p w:rsidR="00523460" w:rsidRPr="008272FF" w:rsidRDefault="00523460" w:rsidP="008272FF">
      <w:pPr>
        <w:shd w:val="clear" w:color="auto" w:fill="FFFFFF"/>
        <w:spacing w:before="120" w:after="120" w:line="320" w:lineRule="atLeast"/>
        <w:ind w:firstLine="720"/>
        <w:rPr>
          <w:rFonts w:eastAsia="Times New Roman" w:cs="Times New Roman"/>
          <w:color w:val="000000"/>
          <w:sz w:val="28"/>
          <w:szCs w:val="28"/>
        </w:rPr>
      </w:pPr>
      <w:r w:rsidRPr="008272FF">
        <w:rPr>
          <w:rFonts w:eastAsia="Times New Roman" w:cs="Times New Roman"/>
          <w:sz w:val="28"/>
          <w:szCs w:val="28"/>
          <w:lang w:val="en"/>
        </w:rPr>
        <w:t xml:space="preserve">“c) </w:t>
      </w:r>
      <w:r w:rsidRPr="008272FF">
        <w:rPr>
          <w:rFonts w:eastAsia="Times New Roman" w:cs="Times New Roman"/>
          <w:sz w:val="28"/>
          <w:szCs w:val="28"/>
          <w:highlight w:val="white"/>
          <w:lang w:val="en"/>
        </w:rPr>
        <w:t xml:space="preserve">Bắt trẻ em lao động trước tuổi, quá thời gian, </w:t>
      </w:r>
      <w:bookmarkStart w:id="41" w:name="bookmark=id.3v0l57ivvuo" w:colFirst="0" w:colLast="0"/>
      <w:bookmarkEnd w:id="41"/>
      <w:r w:rsidRPr="008272FF">
        <w:rPr>
          <w:rFonts w:eastAsia="Times New Roman" w:cs="Times New Roman"/>
          <w:sz w:val="28"/>
          <w:szCs w:val="28"/>
          <w:highlight w:val="white"/>
          <w:lang w:val="en"/>
        </w:rPr>
        <w:t>làm công việc ngoài danh mục được pháp luật cho phép hoặc làm công việc hoặc làm việc ở nơi làm việc bị cấm theo quy định của pháp luật”.</w:t>
      </w:r>
    </w:p>
    <w:p w:rsidR="004B7554" w:rsidRPr="008272FF" w:rsidRDefault="00523460" w:rsidP="008272FF">
      <w:pPr>
        <w:shd w:val="clear" w:color="auto" w:fill="FFFFFF"/>
        <w:spacing w:before="120" w:after="120" w:line="320" w:lineRule="atLeast"/>
        <w:ind w:firstLine="720"/>
        <w:rPr>
          <w:rFonts w:eastAsia="Times New Roman" w:cs="Times New Roman"/>
          <w:color w:val="000000"/>
          <w:sz w:val="28"/>
          <w:szCs w:val="28"/>
          <w:lang w:val="en"/>
        </w:rPr>
      </w:pPr>
      <w:bookmarkStart w:id="42" w:name="khoan_2_1"/>
      <w:r w:rsidRPr="008272FF">
        <w:rPr>
          <w:rFonts w:eastAsia="Times New Roman" w:cs="Times New Roman"/>
          <w:color w:val="000000"/>
          <w:sz w:val="28"/>
          <w:szCs w:val="28"/>
          <w:lang w:val="en"/>
        </w:rPr>
        <w:t xml:space="preserve">b) </w:t>
      </w:r>
      <w:r w:rsidRPr="008272FF">
        <w:rPr>
          <w:rFonts w:eastAsia="Times New Roman" w:cs="Times New Roman"/>
          <w:sz w:val="28"/>
          <w:szCs w:val="28"/>
        </w:rPr>
        <w:t>Bổ sung khoản 3a vào sau khoản 3 như sau:</w:t>
      </w:r>
      <w:bookmarkEnd w:id="42"/>
    </w:p>
    <w:p w:rsidR="00FD2426" w:rsidRPr="008272FF" w:rsidRDefault="004B7554" w:rsidP="008272FF">
      <w:pPr>
        <w:shd w:val="clear" w:color="auto" w:fill="FFFFFF"/>
        <w:spacing w:before="120" w:after="120" w:line="320" w:lineRule="atLeast"/>
        <w:ind w:firstLine="720"/>
        <w:rPr>
          <w:rFonts w:eastAsia="Times New Roman" w:cs="Times New Roman"/>
          <w:color w:val="000000"/>
          <w:sz w:val="28"/>
          <w:szCs w:val="28"/>
          <w:lang w:val="en"/>
        </w:rPr>
      </w:pPr>
      <w:r w:rsidRPr="008272FF">
        <w:rPr>
          <w:rFonts w:eastAsia="Times New Roman" w:cs="Times New Roman"/>
          <w:sz w:val="28"/>
          <w:szCs w:val="28"/>
          <w:lang w:val="en"/>
        </w:rPr>
        <w:t>“3a. Phạt tiền từ 30.000.000 đồng đến 50.000.000 đồng đối với hành vi lợi dụng hình ảnh, thông tin cá nhân của trẻ em, để trục lợi kinh tế, hoặc tạo ra nội dung gây tổn hại đến sự phát triển thể chất và tinh thần của trẻ.”.</w:t>
      </w:r>
    </w:p>
    <w:p w:rsidR="00FD2426" w:rsidRPr="008272FF" w:rsidRDefault="004B7554" w:rsidP="008272FF">
      <w:pPr>
        <w:shd w:val="clear" w:color="auto" w:fill="FFFFFF"/>
        <w:spacing w:before="120" w:after="120" w:line="320" w:lineRule="atLeast"/>
        <w:ind w:firstLine="720"/>
        <w:rPr>
          <w:rFonts w:eastAsia="Times New Roman" w:cs="Times New Roman"/>
          <w:color w:val="000000"/>
          <w:sz w:val="28"/>
          <w:szCs w:val="28"/>
          <w:lang w:val="en"/>
        </w:rPr>
      </w:pPr>
      <w:r w:rsidRPr="008272FF">
        <w:rPr>
          <w:rFonts w:eastAsia="Times New Roman" w:cs="Times New Roman"/>
          <w:sz w:val="28"/>
          <w:szCs w:val="28"/>
          <w:lang w:val="en"/>
        </w:rPr>
        <w:t>c) Sửa đổi, bổ sung khoản 4 như sau:</w:t>
      </w:r>
    </w:p>
    <w:p w:rsidR="00FD2426" w:rsidRPr="008272FF" w:rsidRDefault="004B7554" w:rsidP="008272FF">
      <w:pPr>
        <w:shd w:val="clear" w:color="auto" w:fill="FFFFFF"/>
        <w:spacing w:before="120" w:after="120" w:line="320" w:lineRule="atLeast"/>
        <w:ind w:firstLine="720"/>
        <w:rPr>
          <w:rFonts w:eastAsia="Times New Roman" w:cs="Times New Roman"/>
          <w:color w:val="000000"/>
          <w:sz w:val="28"/>
          <w:szCs w:val="28"/>
          <w:lang w:val="en"/>
        </w:rPr>
      </w:pPr>
      <w:r w:rsidRPr="008272FF">
        <w:rPr>
          <w:rFonts w:eastAsia="Times New Roman" w:cs="Times New Roman"/>
          <w:sz w:val="28"/>
          <w:szCs w:val="28"/>
          <w:lang w:val="en"/>
        </w:rPr>
        <w:t>“</w:t>
      </w:r>
      <w:bookmarkStart w:id="43" w:name="khoan_23_4"/>
      <w:r w:rsidR="00FD2426" w:rsidRPr="008272FF">
        <w:rPr>
          <w:rFonts w:eastAsia="Times New Roman" w:cs="Times New Roman"/>
          <w:color w:val="000000"/>
          <w:sz w:val="28"/>
          <w:szCs w:val="28"/>
        </w:rPr>
        <w:t>4. Hình thức xử phạt bổ sung:</w:t>
      </w:r>
      <w:bookmarkEnd w:id="43"/>
    </w:p>
    <w:p w:rsidR="00FD2426" w:rsidRPr="008272FF" w:rsidRDefault="004B7554" w:rsidP="008272FF">
      <w:pPr>
        <w:shd w:val="clear" w:color="auto" w:fill="FFFFFF"/>
        <w:spacing w:before="120" w:after="120" w:line="320" w:lineRule="atLeast"/>
        <w:ind w:firstLine="720"/>
        <w:rPr>
          <w:rFonts w:eastAsia="Times New Roman" w:cs="Times New Roman"/>
          <w:color w:val="000000"/>
          <w:sz w:val="28"/>
          <w:szCs w:val="28"/>
          <w:lang w:val="en"/>
        </w:rPr>
      </w:pPr>
      <w:r w:rsidRPr="008272FF">
        <w:rPr>
          <w:rFonts w:eastAsia="Times New Roman" w:cs="Times New Roman"/>
          <w:sz w:val="28"/>
          <w:szCs w:val="28"/>
          <w:lang w:val="en"/>
        </w:rPr>
        <w:t xml:space="preserve">a) Tịch thu tang vật, phương tiện vi phạm hành chính đối với hành vi vi phạm tại khoản 3, </w:t>
      </w:r>
      <w:r w:rsidRPr="008272FF">
        <w:rPr>
          <w:rFonts w:eastAsia="Times New Roman" w:cs="Times New Roman"/>
          <w:bCs/>
          <w:sz w:val="28"/>
          <w:szCs w:val="28"/>
          <w:lang w:val="en"/>
        </w:rPr>
        <w:t>3a</w:t>
      </w:r>
      <w:r w:rsidRPr="008272FF">
        <w:rPr>
          <w:rFonts w:eastAsia="Times New Roman" w:cs="Times New Roman"/>
          <w:sz w:val="28"/>
          <w:szCs w:val="28"/>
          <w:lang w:val="en"/>
        </w:rPr>
        <w:t xml:space="preserve"> Điều này</w:t>
      </w:r>
    </w:p>
    <w:p w:rsidR="00FD2426" w:rsidRPr="008272FF" w:rsidRDefault="004B7554" w:rsidP="008272FF">
      <w:pPr>
        <w:shd w:val="clear" w:color="auto" w:fill="FFFFFF"/>
        <w:spacing w:before="120" w:after="120" w:line="320" w:lineRule="atLeast"/>
        <w:ind w:firstLine="720"/>
        <w:rPr>
          <w:rFonts w:eastAsia="Times New Roman" w:cs="Times New Roman"/>
          <w:color w:val="000000"/>
          <w:sz w:val="28"/>
          <w:szCs w:val="28"/>
          <w:lang w:val="en"/>
        </w:rPr>
      </w:pPr>
      <w:r w:rsidRPr="008272FF">
        <w:rPr>
          <w:rFonts w:eastAsia="Times New Roman" w:cs="Times New Roman"/>
          <w:bCs/>
          <w:sz w:val="28"/>
          <w:szCs w:val="28"/>
          <w:lang w:val="en"/>
        </w:rPr>
        <w:t>b) Đình chỉ một phần hoặc toàn bộ hoạt động kinh doanh có liên quan đến hành vi vi phạm trong thời gian từ 01 tháng đến 03 tháng đối với cá nhân, tổ chức cung cấp sản phẩm, dịch vụ.”</w:t>
      </w:r>
      <w:r w:rsidR="00FD2426" w:rsidRPr="008272FF">
        <w:rPr>
          <w:rFonts w:eastAsia="Times New Roman" w:cs="Times New Roman"/>
          <w:bCs/>
          <w:sz w:val="28"/>
          <w:szCs w:val="28"/>
          <w:lang w:val="en"/>
        </w:rPr>
        <w:t>.</w:t>
      </w:r>
    </w:p>
    <w:p w:rsidR="00FD2426" w:rsidRPr="008272FF" w:rsidRDefault="005E7EB1" w:rsidP="008272FF">
      <w:pPr>
        <w:shd w:val="clear" w:color="auto" w:fill="FFFFFF"/>
        <w:spacing w:before="120" w:after="120" w:line="320" w:lineRule="atLeast"/>
        <w:ind w:firstLine="720"/>
        <w:rPr>
          <w:rFonts w:eastAsia="Times New Roman" w:cs="Times New Roman"/>
          <w:color w:val="000000"/>
          <w:sz w:val="28"/>
          <w:szCs w:val="28"/>
          <w:lang w:val="en"/>
        </w:rPr>
      </w:pPr>
      <w:r w:rsidRPr="008272FF">
        <w:rPr>
          <w:rFonts w:eastAsia="Times New Roman" w:cs="Times New Roman"/>
          <w:sz w:val="28"/>
          <w:szCs w:val="28"/>
          <w:lang w:val="en"/>
        </w:rPr>
        <w:t>d</w:t>
      </w:r>
      <w:r w:rsidR="008A06A2" w:rsidRPr="008272FF">
        <w:rPr>
          <w:rFonts w:eastAsia="Times New Roman" w:cs="Times New Roman"/>
          <w:sz w:val="28"/>
          <w:szCs w:val="28"/>
          <w:lang w:val="en"/>
        </w:rPr>
        <w:t>)</w:t>
      </w:r>
      <w:r w:rsidR="004B7554" w:rsidRPr="008272FF">
        <w:rPr>
          <w:rFonts w:eastAsia="Times New Roman" w:cs="Times New Roman"/>
          <w:sz w:val="28"/>
          <w:szCs w:val="28"/>
          <w:lang w:val="en"/>
        </w:rPr>
        <w:t xml:space="preserve"> Bổ sung điểm c sau điểm b khoản 5 như sau:</w:t>
      </w:r>
    </w:p>
    <w:p w:rsidR="004B7554" w:rsidRPr="008272FF" w:rsidRDefault="004B7554" w:rsidP="008272FF">
      <w:pPr>
        <w:shd w:val="clear" w:color="auto" w:fill="FFFFFF"/>
        <w:spacing w:before="120" w:after="120" w:line="320" w:lineRule="atLeast"/>
        <w:ind w:firstLine="720"/>
        <w:rPr>
          <w:rFonts w:eastAsia="Times New Roman" w:cs="Times New Roman"/>
          <w:color w:val="000000"/>
          <w:sz w:val="28"/>
          <w:szCs w:val="28"/>
          <w:lang w:val="en"/>
        </w:rPr>
      </w:pPr>
      <w:r w:rsidRPr="008272FF">
        <w:rPr>
          <w:rFonts w:eastAsia="Times New Roman" w:cs="Times New Roman"/>
          <w:bCs/>
          <w:sz w:val="28"/>
          <w:szCs w:val="28"/>
          <w:lang w:val="en"/>
        </w:rPr>
        <w:t>“c) Buộc gỡ bỏ thông tin và cải chính đối với hành vi vi phạm tại khoản 3a Điều này”</w:t>
      </w:r>
    </w:p>
    <w:p w:rsidR="00FD2426" w:rsidRPr="008272FF" w:rsidRDefault="00FD2426" w:rsidP="008272FF">
      <w:pPr>
        <w:shd w:val="clear" w:color="auto" w:fill="FFFFFF"/>
        <w:spacing w:before="120" w:after="120" w:line="320" w:lineRule="atLeast"/>
        <w:ind w:firstLine="720"/>
        <w:rPr>
          <w:rFonts w:eastAsia="Times New Roman" w:cs="Times New Roman"/>
          <w:color w:val="000000"/>
          <w:sz w:val="28"/>
          <w:szCs w:val="28"/>
        </w:rPr>
      </w:pPr>
      <w:r w:rsidRPr="008272FF">
        <w:rPr>
          <w:rFonts w:eastAsia="Times New Roman" w:cs="Times New Roman"/>
          <w:sz w:val="28"/>
          <w:szCs w:val="28"/>
        </w:rPr>
        <w:t>5. Bổ sung điểm c vào sau điểm b khoản 4 Điều 28 như sau:</w:t>
      </w:r>
    </w:p>
    <w:p w:rsidR="00523460" w:rsidRPr="008272FF" w:rsidRDefault="008A06A2" w:rsidP="008272FF">
      <w:pPr>
        <w:shd w:val="clear" w:color="auto" w:fill="FFFFFF"/>
        <w:spacing w:before="120" w:after="120" w:line="320" w:lineRule="atLeast"/>
        <w:ind w:firstLine="720"/>
        <w:rPr>
          <w:rFonts w:eastAsia="Times New Roman" w:cs="Times New Roman"/>
          <w:color w:val="000000"/>
          <w:sz w:val="28"/>
          <w:szCs w:val="28"/>
        </w:rPr>
      </w:pPr>
      <w:r w:rsidRPr="008272FF">
        <w:rPr>
          <w:rFonts w:eastAsia="Times New Roman" w:cs="Times New Roman"/>
          <w:bCs/>
          <w:sz w:val="28"/>
          <w:szCs w:val="28"/>
        </w:rPr>
        <w:t>“c) Không thực hiện, thực hiện không đầy đủ việc lưu trữ hồ sơ kế hoạch hỗ trợ, can thiệp đối với trường hợp trẻ em bị xâm hại hoặc có nguy cơ bị bạo lực, bóc lột, bỏ rơi và trẻ em có hoàn cảnh đặc biệt.”</w:t>
      </w:r>
    </w:p>
    <w:p w:rsidR="008A06A2" w:rsidRPr="008272FF" w:rsidRDefault="008A06A2" w:rsidP="008272FF">
      <w:pPr>
        <w:shd w:val="clear" w:color="auto" w:fill="FFFFFF"/>
        <w:spacing w:before="120" w:after="120" w:line="320" w:lineRule="atLeast"/>
        <w:ind w:firstLine="720"/>
        <w:rPr>
          <w:rFonts w:eastAsia="Times New Roman" w:cs="Times New Roman"/>
          <w:color w:val="000000"/>
          <w:sz w:val="28"/>
          <w:szCs w:val="28"/>
        </w:rPr>
      </w:pPr>
      <w:r w:rsidRPr="008272FF">
        <w:rPr>
          <w:rFonts w:eastAsia="Times New Roman" w:cs="Times New Roman"/>
          <w:color w:val="000000"/>
          <w:sz w:val="28"/>
          <w:szCs w:val="28"/>
        </w:rPr>
        <w:t xml:space="preserve">6. </w:t>
      </w:r>
      <w:r w:rsidRPr="008272FF">
        <w:rPr>
          <w:rFonts w:eastAsia="Times New Roman" w:cs="Times New Roman"/>
          <w:color w:val="000000"/>
          <w:sz w:val="28"/>
          <w:szCs w:val="28"/>
          <w:lang w:val="en"/>
        </w:rPr>
        <w:t>S</w:t>
      </w:r>
      <w:r w:rsidRPr="008272FF">
        <w:rPr>
          <w:rFonts w:eastAsia="Times New Roman" w:cs="Times New Roman"/>
          <w:color w:val="000000"/>
          <w:sz w:val="28"/>
          <w:szCs w:val="28"/>
        </w:rPr>
        <w:t>ửa đổi, bổ sung một số điểm, khoản của Điều 30 như sau:</w:t>
      </w:r>
    </w:p>
    <w:p w:rsidR="008A06A2" w:rsidRPr="008272FF" w:rsidRDefault="008A06A2" w:rsidP="008272FF">
      <w:pPr>
        <w:shd w:val="clear" w:color="auto" w:fill="FFFFFF"/>
        <w:spacing w:before="120" w:after="120" w:line="320" w:lineRule="atLeast"/>
        <w:ind w:firstLine="720"/>
        <w:rPr>
          <w:rFonts w:eastAsia="Times New Roman" w:cs="Times New Roman"/>
          <w:sz w:val="28"/>
          <w:szCs w:val="28"/>
          <w:lang w:val="en"/>
        </w:rPr>
      </w:pPr>
      <w:r w:rsidRPr="008272FF">
        <w:rPr>
          <w:rFonts w:eastAsia="Times New Roman" w:cs="Times New Roman"/>
          <w:color w:val="000000"/>
          <w:sz w:val="28"/>
          <w:szCs w:val="28"/>
        </w:rPr>
        <w:t xml:space="preserve">a) </w:t>
      </w:r>
      <w:r w:rsidRPr="008272FF">
        <w:rPr>
          <w:rFonts w:eastAsia="Times New Roman" w:cs="Times New Roman"/>
          <w:sz w:val="28"/>
          <w:szCs w:val="28"/>
          <w:lang w:val="en"/>
        </w:rPr>
        <w:t>Sửa đổi, bổ sung khoản 5 như sau:</w:t>
      </w:r>
    </w:p>
    <w:p w:rsidR="008A06A2" w:rsidRPr="008272FF" w:rsidRDefault="008A06A2" w:rsidP="008272FF">
      <w:pPr>
        <w:shd w:val="clear" w:color="auto" w:fill="FFFFFF"/>
        <w:spacing w:before="120" w:after="120" w:line="320" w:lineRule="atLeast"/>
        <w:ind w:firstLine="720"/>
        <w:rPr>
          <w:rFonts w:eastAsia="Times New Roman" w:cs="Times New Roman"/>
          <w:sz w:val="28"/>
          <w:szCs w:val="28"/>
          <w:lang w:val="en"/>
        </w:rPr>
      </w:pPr>
      <w:r w:rsidRPr="008272FF">
        <w:rPr>
          <w:rFonts w:eastAsia="Times New Roman" w:cs="Times New Roman"/>
          <w:sz w:val="28"/>
          <w:szCs w:val="28"/>
          <w:lang w:val="en"/>
        </w:rPr>
        <w:t xml:space="preserve">“5. </w:t>
      </w:r>
      <w:r w:rsidRPr="008272FF">
        <w:rPr>
          <w:rFonts w:eastAsia="Times New Roman" w:cs="Times New Roman"/>
          <w:sz w:val="28"/>
          <w:szCs w:val="28"/>
          <w:highlight w:val="white"/>
          <w:lang w:val="en"/>
        </w:rPr>
        <w:t xml:space="preserve">Phạt tiền từ 40.000.000 đồng đến 50.000.000 đồng đối với hành vi đưa, </w:t>
      </w:r>
      <w:r w:rsidRPr="008272FF">
        <w:rPr>
          <w:rFonts w:eastAsia="Times New Roman" w:cs="Times New Roman"/>
          <w:bCs/>
          <w:sz w:val="28"/>
          <w:szCs w:val="28"/>
          <w:highlight w:val="white"/>
          <w:lang w:val="en"/>
        </w:rPr>
        <w:t>lợi dụng</w:t>
      </w:r>
      <w:r w:rsidRPr="008272FF">
        <w:rPr>
          <w:rFonts w:eastAsia="Times New Roman" w:cs="Times New Roman"/>
          <w:sz w:val="28"/>
          <w:szCs w:val="28"/>
          <w:highlight w:val="white"/>
          <w:lang w:val="en"/>
        </w:rPr>
        <w:t xml:space="preserve"> hình ảnh của trẻ em vào sản phẩm văn hóa, thông tin, truyền thông có nội dung khiêu dâm, bạo lực, kinh dị</w:t>
      </w:r>
      <w:r w:rsidRPr="008272FF">
        <w:rPr>
          <w:rFonts w:eastAsia="Times New Roman" w:cs="Times New Roman"/>
          <w:sz w:val="28"/>
          <w:szCs w:val="28"/>
          <w:lang w:val="en"/>
        </w:rPr>
        <w:t>”.</w:t>
      </w:r>
    </w:p>
    <w:p w:rsidR="008A06A2" w:rsidRPr="008272FF" w:rsidRDefault="008A06A2" w:rsidP="008272FF">
      <w:pPr>
        <w:shd w:val="clear" w:color="auto" w:fill="FFFFFF"/>
        <w:spacing w:before="120" w:after="120" w:line="320" w:lineRule="atLeast"/>
        <w:ind w:firstLine="720"/>
        <w:rPr>
          <w:rFonts w:eastAsia="Times New Roman" w:cs="Times New Roman"/>
          <w:sz w:val="28"/>
          <w:szCs w:val="28"/>
          <w:lang w:val="en"/>
        </w:rPr>
      </w:pPr>
      <w:r w:rsidRPr="008272FF">
        <w:rPr>
          <w:rFonts w:eastAsia="Times New Roman" w:cs="Times New Roman"/>
          <w:sz w:val="28"/>
          <w:szCs w:val="28"/>
          <w:lang w:val="en"/>
        </w:rPr>
        <w:t>b) Bổ sung điểm d vào sau điểm c khoản 7 như sau:</w:t>
      </w:r>
    </w:p>
    <w:p w:rsidR="008A06A2" w:rsidRPr="008272FF" w:rsidRDefault="008A06A2" w:rsidP="008272FF">
      <w:pPr>
        <w:shd w:val="clear" w:color="auto" w:fill="FFFFFF"/>
        <w:spacing w:before="120" w:after="120" w:line="320" w:lineRule="atLeast"/>
        <w:ind w:firstLine="720"/>
        <w:rPr>
          <w:rFonts w:eastAsia="Times New Roman" w:cs="Times New Roman"/>
          <w:color w:val="000000"/>
          <w:sz w:val="28"/>
          <w:szCs w:val="28"/>
        </w:rPr>
      </w:pPr>
      <w:bookmarkStart w:id="44" w:name="bookmark=id.eme92qdsjrb8" w:colFirst="0" w:colLast="0"/>
      <w:bookmarkEnd w:id="44"/>
      <w:r w:rsidRPr="008272FF">
        <w:rPr>
          <w:rFonts w:eastAsia="Times New Roman" w:cs="Times New Roman"/>
          <w:bCs/>
          <w:sz w:val="28"/>
          <w:szCs w:val="28"/>
          <w:lang w:val="en"/>
        </w:rPr>
        <w:t>“</w:t>
      </w:r>
      <w:r w:rsidRPr="008272FF">
        <w:rPr>
          <w:rFonts w:eastAsia="Times New Roman" w:cs="Times New Roman"/>
          <w:bCs/>
          <w:sz w:val="28"/>
          <w:szCs w:val="28"/>
          <w:highlight w:val="white"/>
          <w:lang w:val="en"/>
        </w:rPr>
        <w:t>d) Buộc xin lỗi công khai trên phương tiện thông tin đại chúng khi có yêu cầu đối với hành vi vi phạm tại khoản 2 và khoản 5 Điều này;”</w:t>
      </w:r>
    </w:p>
    <w:p w:rsidR="008A06A2" w:rsidRPr="008272FF" w:rsidRDefault="00114C53" w:rsidP="008272FF">
      <w:pPr>
        <w:shd w:val="clear" w:color="auto" w:fill="FFFFFF"/>
        <w:spacing w:before="120" w:after="120" w:line="320" w:lineRule="atLeast"/>
        <w:ind w:firstLine="720"/>
        <w:rPr>
          <w:rFonts w:eastAsia="Times New Roman" w:cs="Times New Roman"/>
          <w:color w:val="000000"/>
          <w:sz w:val="28"/>
          <w:szCs w:val="28"/>
        </w:rPr>
      </w:pPr>
      <w:r>
        <w:rPr>
          <w:rFonts w:eastAsia="Times New Roman" w:cs="Times New Roman"/>
          <w:sz w:val="28"/>
          <w:szCs w:val="28"/>
        </w:rPr>
        <w:t>7</w:t>
      </w:r>
      <w:r w:rsidR="008A06A2" w:rsidRPr="008272FF">
        <w:rPr>
          <w:rFonts w:eastAsia="Times New Roman" w:cs="Times New Roman"/>
          <w:sz w:val="28"/>
          <w:szCs w:val="28"/>
        </w:rPr>
        <w:t>. Sửa đổi, bổ sung điểm d khoản 1 Điều 36 như sau:</w:t>
      </w:r>
    </w:p>
    <w:p w:rsidR="00523460" w:rsidRPr="008272FF" w:rsidRDefault="008A06A2" w:rsidP="008272FF">
      <w:pPr>
        <w:shd w:val="clear" w:color="auto" w:fill="FFFFFF"/>
        <w:spacing w:before="120" w:after="120" w:line="320" w:lineRule="atLeast"/>
        <w:ind w:firstLine="720"/>
        <w:rPr>
          <w:rFonts w:eastAsia="Times New Roman" w:cs="Times New Roman"/>
          <w:color w:val="000000"/>
          <w:sz w:val="28"/>
          <w:szCs w:val="28"/>
        </w:rPr>
      </w:pPr>
      <w:r w:rsidRPr="008272FF">
        <w:rPr>
          <w:rFonts w:eastAsia="Times New Roman" w:cs="Times New Roman"/>
          <w:sz w:val="28"/>
          <w:szCs w:val="28"/>
        </w:rPr>
        <w:t xml:space="preserve">“d) Không thực hiện yêu cầu xóa, gỡ bỏ các thông tin cá nhân của trẻ em khi cha, mẹ, người chăm sóc trẻ em, người giám hộ của trẻ em hoặc cơ quan, tổ chức, cá nhân có thẩm quyền bảo vệ trẻ em yêu cầu </w:t>
      </w:r>
      <w:r w:rsidRPr="008272FF">
        <w:rPr>
          <w:rFonts w:eastAsia="Times New Roman" w:cs="Times New Roman"/>
          <w:sz w:val="28"/>
          <w:szCs w:val="28"/>
          <w:highlight w:val="white"/>
        </w:rPr>
        <w:t>trong vòng 24h kể từ khi nhận được yêu cầu hợp lệ.”</w:t>
      </w:r>
    </w:p>
    <w:p w:rsidR="0086703D" w:rsidRDefault="0086703D" w:rsidP="003909B6">
      <w:pPr>
        <w:widowControl w:val="0"/>
        <w:spacing w:before="120" w:after="120" w:line="320" w:lineRule="atLeast"/>
        <w:ind w:firstLine="720"/>
        <w:rPr>
          <w:rFonts w:eastAsia="Times New Roman" w:cs="Times New Roman"/>
          <w:iCs/>
          <w:color w:val="000000"/>
          <w:sz w:val="28"/>
          <w:szCs w:val="28"/>
          <w:lang w:eastAsia="vi-VN" w:bidi="vi-VN"/>
        </w:rPr>
      </w:pPr>
    </w:p>
    <w:p w:rsidR="00A46E62" w:rsidRPr="00A46E62" w:rsidRDefault="008A06A2" w:rsidP="003909B6">
      <w:pPr>
        <w:widowControl w:val="0"/>
        <w:spacing w:before="120" w:after="120" w:line="320" w:lineRule="atLeast"/>
        <w:ind w:firstLine="720"/>
        <w:rPr>
          <w:rFonts w:eastAsia="Times New Roman" w:cs="Times New Roman"/>
          <w:color w:val="000000"/>
          <w:sz w:val="16"/>
          <w:szCs w:val="16"/>
          <w:lang w:eastAsia="vi-VN" w:bidi="vi-VN"/>
        </w:rPr>
      </w:pPr>
      <w:r>
        <w:rPr>
          <w:rFonts w:eastAsia="Times New Roman" w:cs="Times New Roman"/>
          <w:iCs/>
          <w:color w:val="000000"/>
          <w:sz w:val="28"/>
          <w:szCs w:val="28"/>
          <w:lang w:eastAsia="vi-VN" w:bidi="vi-VN"/>
        </w:rPr>
        <w:t>8</w:t>
      </w:r>
      <w:r w:rsidR="00A46E62" w:rsidRPr="00A46E62">
        <w:rPr>
          <w:rFonts w:eastAsia="Times New Roman" w:cs="Times New Roman"/>
          <w:iCs/>
          <w:color w:val="000000"/>
          <w:sz w:val="28"/>
          <w:szCs w:val="28"/>
          <w:lang w:eastAsia="vi-VN" w:bidi="vi-VN"/>
        </w:rPr>
        <w:t xml:space="preserve">. Sửa đổi, bổ sung Điều 37 như sau: </w:t>
      </w:r>
    </w:p>
    <w:p w:rsidR="00FE0EA9" w:rsidRDefault="00A46E62" w:rsidP="00FE0EA9">
      <w:pPr>
        <w:widowControl w:val="0"/>
        <w:spacing w:before="120" w:after="120" w:line="320" w:lineRule="atLeast"/>
        <w:ind w:firstLine="720"/>
        <w:rPr>
          <w:rFonts w:eastAsia="Times New Roman" w:cs="Times New Roman"/>
          <w:b/>
          <w:bCs/>
          <w:color w:val="000000"/>
          <w:sz w:val="28"/>
          <w:szCs w:val="28"/>
          <w:lang w:eastAsia="vi-VN" w:bidi="vi-VN"/>
        </w:rPr>
      </w:pPr>
      <w:r w:rsidRPr="00A46E62">
        <w:rPr>
          <w:rFonts w:eastAsia="Times New Roman" w:cs="Times New Roman"/>
          <w:bCs/>
          <w:color w:val="000000"/>
          <w:sz w:val="28"/>
          <w:szCs w:val="28"/>
          <w:lang w:eastAsia="vi-VN" w:bidi="vi-VN"/>
        </w:rPr>
        <w:lastRenderedPageBreak/>
        <w:t>“</w:t>
      </w:r>
      <w:r w:rsidRPr="00A46E62">
        <w:rPr>
          <w:rFonts w:eastAsia="Times New Roman" w:cs="Times New Roman"/>
          <w:b/>
          <w:bCs/>
          <w:color w:val="000000"/>
          <w:sz w:val="28"/>
          <w:szCs w:val="28"/>
          <w:lang w:val="vi-VN" w:eastAsia="vi-VN" w:bidi="vi-VN"/>
        </w:rPr>
        <w:t>Điều 37. Phân định thẩm quyền xử phạt</w:t>
      </w:r>
      <w:r w:rsidRPr="00A46E62">
        <w:rPr>
          <w:rFonts w:eastAsia="Times New Roman" w:cs="Times New Roman"/>
          <w:b/>
          <w:bCs/>
          <w:color w:val="000000"/>
          <w:sz w:val="28"/>
          <w:szCs w:val="28"/>
          <w:lang w:eastAsia="vi-VN" w:bidi="vi-VN"/>
        </w:rPr>
        <w:t xml:space="preserve"> </w:t>
      </w:r>
    </w:p>
    <w:p w:rsidR="00FE0EA9" w:rsidRPr="00FE0EA9" w:rsidRDefault="00A46E62" w:rsidP="00FE0EA9">
      <w:pPr>
        <w:widowControl w:val="0"/>
        <w:spacing w:before="120" w:after="120" w:line="320" w:lineRule="atLeast"/>
        <w:ind w:firstLine="720"/>
        <w:rPr>
          <w:rFonts w:eastAsia="Times New Roman" w:cs="Times New Roman"/>
          <w:color w:val="000000"/>
          <w:sz w:val="28"/>
          <w:szCs w:val="28"/>
          <w:lang w:eastAsia="vi-VN" w:bidi="vi-VN"/>
        </w:rPr>
      </w:pPr>
      <w:r w:rsidRPr="00A46E62">
        <w:rPr>
          <w:rFonts w:eastAsia="Times New Roman" w:cs="Times New Roman"/>
          <w:color w:val="000000"/>
          <w:sz w:val="28"/>
          <w:szCs w:val="28"/>
          <w:lang w:eastAsia="vi-VN" w:bidi="vi-VN"/>
        </w:rPr>
        <w:t xml:space="preserve">1. </w:t>
      </w:r>
      <w:r w:rsidR="00FE0EA9" w:rsidRPr="00FE0EA9">
        <w:rPr>
          <w:rFonts w:eastAsia="Times New Roman" w:cs="Times New Roman"/>
          <w:color w:val="000000"/>
          <w:sz w:val="28"/>
          <w:szCs w:val="28"/>
          <w:lang w:val="vi-VN" w:eastAsia="vi-VN" w:bidi="vi-VN"/>
        </w:rPr>
        <w:t xml:space="preserve">Thanh tra </w:t>
      </w:r>
      <w:r w:rsidR="00FE0EA9" w:rsidRPr="00FE0EA9">
        <w:rPr>
          <w:rFonts w:eastAsia="Times New Roman" w:cs="Times New Roman"/>
          <w:color w:val="000000"/>
          <w:sz w:val="28"/>
          <w:szCs w:val="28"/>
          <w:lang w:eastAsia="vi-VN" w:bidi="vi-VN"/>
        </w:rPr>
        <w:t>Chính phủ, thanh tra cấp tỉnh</w:t>
      </w:r>
      <w:r w:rsidR="00FE0EA9" w:rsidRPr="00FE0EA9">
        <w:rPr>
          <w:rFonts w:eastAsia="Times New Roman" w:cs="Times New Roman"/>
          <w:color w:val="000000"/>
          <w:sz w:val="28"/>
          <w:szCs w:val="28"/>
          <w:lang w:val="vi-VN" w:eastAsia="vi-VN" w:bidi="vi-VN"/>
        </w:rPr>
        <w:t xml:space="preserve"> có thẩm quyền xử phạt đối với các hành vi vi phạm quy định tại Chương II của Nghị định này.</w:t>
      </w:r>
    </w:p>
    <w:p w:rsidR="00A46E62" w:rsidRPr="00A46E62" w:rsidRDefault="00FE0EA9" w:rsidP="003909B6">
      <w:pPr>
        <w:widowControl w:val="0"/>
        <w:tabs>
          <w:tab w:val="left" w:pos="709"/>
        </w:tabs>
        <w:spacing w:before="120" w:after="120" w:line="320" w:lineRule="atLeast"/>
        <w:ind w:firstLine="720"/>
        <w:rPr>
          <w:rFonts w:eastAsia="Times New Roman" w:cs="Times New Roman"/>
          <w:color w:val="000000"/>
          <w:sz w:val="28"/>
          <w:szCs w:val="28"/>
          <w:lang w:val="vi-VN" w:eastAsia="vi-VN" w:bidi="vi-VN"/>
        </w:rPr>
      </w:pPr>
      <w:r>
        <w:rPr>
          <w:rFonts w:eastAsia="Times New Roman" w:cs="Times New Roman"/>
          <w:color w:val="000000"/>
          <w:sz w:val="28"/>
          <w:szCs w:val="28"/>
          <w:lang w:eastAsia="vi-VN" w:bidi="vi-VN"/>
        </w:rPr>
        <w:t xml:space="preserve">2. </w:t>
      </w:r>
      <w:r w:rsidR="00A46E62" w:rsidRPr="00A46E62">
        <w:rPr>
          <w:rFonts w:eastAsia="Times New Roman" w:cs="Times New Roman"/>
          <w:color w:val="000000"/>
          <w:sz w:val="28"/>
          <w:szCs w:val="28"/>
          <w:lang w:eastAsia="vi-VN" w:bidi="vi-VN"/>
        </w:rPr>
        <w:t>Cơ quan quản lý nhà nước được giao thực hiện nhiệm vụ, trưởng đoàn kiểm tra của Bộ trong thời hạn kiểm tra thuộc lĩnh vực Y tế</w:t>
      </w:r>
      <w:r w:rsidR="00A46E62" w:rsidRPr="00A46E62">
        <w:rPr>
          <w:rFonts w:eastAsia="Times New Roman" w:cs="Times New Roman"/>
          <w:color w:val="000000"/>
          <w:sz w:val="28"/>
          <w:szCs w:val="28"/>
          <w:lang w:val="vi-VN" w:eastAsia="vi-VN" w:bidi="vi-VN"/>
        </w:rPr>
        <w:t xml:space="preserve"> có thẩm quyền xử phạt đối với các hành vi vi phạm quy định tại Chương II của Nghị định này.</w:t>
      </w:r>
    </w:p>
    <w:p w:rsidR="00DC7B71" w:rsidRDefault="00FE0EA9" w:rsidP="003909B6">
      <w:pPr>
        <w:widowControl w:val="0"/>
        <w:tabs>
          <w:tab w:val="left" w:pos="709"/>
        </w:tabs>
        <w:spacing w:before="120" w:after="120" w:line="320" w:lineRule="atLeast"/>
        <w:ind w:firstLine="720"/>
        <w:rPr>
          <w:rFonts w:eastAsia="Times New Roman" w:cs="Times New Roman"/>
          <w:color w:val="000000"/>
          <w:sz w:val="28"/>
          <w:szCs w:val="28"/>
          <w:lang w:eastAsia="vi-VN" w:bidi="vi-VN"/>
        </w:rPr>
      </w:pPr>
      <w:r>
        <w:rPr>
          <w:rFonts w:eastAsia="Times New Roman" w:cs="Times New Roman"/>
          <w:color w:val="000000"/>
          <w:sz w:val="28"/>
          <w:szCs w:val="28"/>
          <w:lang w:eastAsia="vi-VN" w:bidi="vi-VN"/>
        </w:rPr>
        <w:t>3</w:t>
      </w:r>
      <w:r w:rsidR="00A46E62" w:rsidRPr="00A46E62">
        <w:rPr>
          <w:rFonts w:eastAsia="Times New Roman" w:cs="Times New Roman"/>
          <w:color w:val="000000"/>
          <w:sz w:val="28"/>
          <w:szCs w:val="28"/>
          <w:lang w:eastAsia="vi-VN" w:bidi="vi-VN"/>
        </w:rPr>
        <w:t xml:space="preserve">. Cơ quan quản lý nhà nước được giao thực hiện nhiệm vụ, trưởng đoàn kiểm tra của Bộ trong thời hạn kiểm tra thuộc lĩnh vực </w:t>
      </w:r>
      <w:r w:rsidR="00A46E62" w:rsidRPr="00A46E62">
        <w:rPr>
          <w:rFonts w:eastAsia="Times New Roman" w:cs="Times New Roman"/>
          <w:color w:val="000000"/>
          <w:sz w:val="28"/>
          <w:szCs w:val="28"/>
          <w:lang w:val="vi-VN" w:eastAsia="vi-VN" w:bidi="vi-VN"/>
        </w:rPr>
        <w:t>Giáo dục và Đào tạo có thẩm quyền xử phạt đối với hành vi vi phạm quy định tại Điều 13, điểm b khoản 1 Điều 18 và các Điều 26, 28, 33, 34 của Nghị định này.</w:t>
      </w:r>
      <w:r w:rsidR="00A46E62" w:rsidRPr="00A46E62">
        <w:rPr>
          <w:rFonts w:eastAsia="Times New Roman" w:cs="Times New Roman"/>
          <w:color w:val="000000"/>
          <w:sz w:val="28"/>
          <w:szCs w:val="28"/>
          <w:lang w:eastAsia="vi-VN" w:bidi="vi-VN"/>
        </w:rPr>
        <w:t xml:space="preserve"> </w:t>
      </w:r>
    </w:p>
    <w:p w:rsidR="00A46E62" w:rsidRPr="00A46E62" w:rsidRDefault="00FE0EA9" w:rsidP="003909B6">
      <w:pPr>
        <w:widowControl w:val="0"/>
        <w:tabs>
          <w:tab w:val="left" w:pos="709"/>
        </w:tabs>
        <w:spacing w:before="120" w:after="120" w:line="320" w:lineRule="atLeast"/>
        <w:ind w:firstLine="720"/>
        <w:rPr>
          <w:rFonts w:eastAsia="Times New Roman" w:cs="Times New Roman"/>
          <w:color w:val="000000"/>
          <w:sz w:val="28"/>
          <w:szCs w:val="28"/>
          <w:lang w:eastAsia="vi-VN" w:bidi="vi-VN"/>
        </w:rPr>
      </w:pPr>
      <w:r>
        <w:rPr>
          <w:rFonts w:eastAsia="Times New Roman" w:cs="Times New Roman"/>
          <w:color w:val="000000"/>
          <w:sz w:val="28"/>
          <w:szCs w:val="28"/>
          <w:lang w:eastAsia="vi-VN" w:bidi="vi-VN"/>
        </w:rPr>
        <w:t>4</w:t>
      </w:r>
      <w:r w:rsidR="00A46E62" w:rsidRPr="00A46E62">
        <w:rPr>
          <w:rFonts w:eastAsia="Times New Roman" w:cs="Times New Roman"/>
          <w:color w:val="000000"/>
          <w:sz w:val="28"/>
          <w:szCs w:val="28"/>
          <w:lang w:eastAsia="vi-VN" w:bidi="vi-VN"/>
        </w:rPr>
        <w:t>. Cơ quan quản lý nhà nước được giao thực hiện nhiệm vụ, trưởng đoàn kiểm tra của Bộ trong thời hạn kiểm tra thuộc lĩnh vực</w:t>
      </w:r>
      <w:r w:rsidR="00A46E62" w:rsidRPr="00A46E62">
        <w:rPr>
          <w:rFonts w:eastAsia="Times New Roman" w:cs="Times New Roman"/>
          <w:color w:val="000000"/>
          <w:sz w:val="28"/>
          <w:szCs w:val="28"/>
          <w:lang w:val="vi-VN" w:eastAsia="vi-VN" w:bidi="vi-VN"/>
        </w:rPr>
        <w:t xml:space="preserve"> </w:t>
      </w:r>
      <w:r w:rsidR="00495D8C">
        <w:rPr>
          <w:rFonts w:eastAsia="Times New Roman" w:cs="Times New Roman"/>
          <w:b/>
          <w:color w:val="000000"/>
          <w:sz w:val="28"/>
          <w:szCs w:val="28"/>
          <w:lang w:eastAsia="vi-VN" w:bidi="vi-VN"/>
        </w:rPr>
        <w:t>x</w:t>
      </w:r>
      <w:r w:rsidR="00A46E62" w:rsidRPr="00A46E62">
        <w:rPr>
          <w:rFonts w:eastAsia="Times New Roman" w:cs="Times New Roman"/>
          <w:b/>
          <w:color w:val="000000"/>
          <w:sz w:val="28"/>
          <w:szCs w:val="28"/>
          <w:lang w:eastAsia="vi-VN" w:bidi="vi-VN"/>
        </w:rPr>
        <w:t>ây dựng</w:t>
      </w:r>
      <w:r w:rsidR="00A46E62" w:rsidRPr="00A46E62">
        <w:rPr>
          <w:rFonts w:eastAsia="Times New Roman" w:cs="Times New Roman"/>
          <w:color w:val="000000"/>
          <w:sz w:val="28"/>
          <w:szCs w:val="28"/>
          <w:lang w:val="vi-VN" w:eastAsia="vi-VN" w:bidi="vi-VN"/>
        </w:rPr>
        <w:t xml:space="preserve"> có thẩm quyền xử phạt đối với hành vi vi phạm quy định tại Điều 15 và các Điều 33, 34, 35 của Nghị định này</w:t>
      </w:r>
      <w:r w:rsidR="00A46E62" w:rsidRPr="00A46E62">
        <w:rPr>
          <w:rFonts w:eastAsia="Times New Roman" w:cs="Times New Roman"/>
          <w:color w:val="000000"/>
          <w:sz w:val="28"/>
          <w:szCs w:val="28"/>
          <w:lang w:eastAsia="vi-VN" w:bidi="vi-VN"/>
        </w:rPr>
        <w:t>.</w:t>
      </w:r>
    </w:p>
    <w:p w:rsidR="00A46E62" w:rsidRPr="00A46E62" w:rsidRDefault="00FE0EA9" w:rsidP="003909B6">
      <w:pPr>
        <w:widowControl w:val="0"/>
        <w:tabs>
          <w:tab w:val="left" w:pos="709"/>
        </w:tabs>
        <w:spacing w:before="120" w:after="120" w:line="320" w:lineRule="atLeast"/>
        <w:ind w:firstLine="720"/>
        <w:rPr>
          <w:rFonts w:eastAsia="Times New Roman" w:cs="Times New Roman"/>
          <w:color w:val="000000"/>
          <w:sz w:val="28"/>
          <w:szCs w:val="28"/>
          <w:lang w:eastAsia="vi-VN" w:bidi="vi-VN"/>
        </w:rPr>
      </w:pPr>
      <w:r>
        <w:rPr>
          <w:rFonts w:eastAsia="Times New Roman" w:cs="Times New Roman"/>
          <w:color w:val="000000"/>
          <w:sz w:val="28"/>
          <w:szCs w:val="28"/>
          <w:lang w:eastAsia="vi-VN" w:bidi="vi-VN"/>
        </w:rPr>
        <w:t>5</w:t>
      </w:r>
      <w:r w:rsidR="00A46E62" w:rsidRPr="00A46E62">
        <w:rPr>
          <w:rFonts w:eastAsia="Times New Roman" w:cs="Times New Roman"/>
          <w:color w:val="000000"/>
          <w:sz w:val="28"/>
          <w:szCs w:val="28"/>
          <w:lang w:eastAsia="vi-VN" w:bidi="vi-VN"/>
        </w:rPr>
        <w:t>. Cơ quan quản lý nhà nước được giao thực hiện nhiệm vụ, trưởng đoàn kiểm tra của Bộ trong thời hạn kiểm tra thuộc lĩnh vực</w:t>
      </w:r>
      <w:r w:rsidR="00A46E62" w:rsidRPr="00A46E62">
        <w:rPr>
          <w:rFonts w:eastAsia="Times New Roman" w:cs="Times New Roman"/>
          <w:color w:val="000000"/>
          <w:sz w:val="28"/>
          <w:szCs w:val="28"/>
          <w:lang w:val="vi-VN" w:eastAsia="vi-VN" w:bidi="vi-VN"/>
        </w:rPr>
        <w:t xml:space="preserve"> Văn hóa, Thể thao và Du lịch có thẩm quyền xử phạt đối với hành vi vi phạm quy định tại khoản 3 Điều 11, điểm b khoản 1 Điều 18, khoản 1 Điều 23 và các Điều 29, 30, 33, Điều 34 của Nghị định này.</w:t>
      </w:r>
      <w:r w:rsidR="00A46E62" w:rsidRPr="00A46E62">
        <w:rPr>
          <w:rFonts w:eastAsia="Times New Roman" w:cs="Times New Roman"/>
          <w:color w:val="000000"/>
          <w:sz w:val="28"/>
          <w:szCs w:val="28"/>
          <w:lang w:eastAsia="vi-VN" w:bidi="vi-VN"/>
        </w:rPr>
        <w:t xml:space="preserve"> </w:t>
      </w:r>
    </w:p>
    <w:p w:rsidR="00A46E62" w:rsidRPr="00A46E62" w:rsidRDefault="00FE0EA9" w:rsidP="003909B6">
      <w:pPr>
        <w:widowControl w:val="0"/>
        <w:tabs>
          <w:tab w:val="left" w:pos="709"/>
        </w:tabs>
        <w:spacing w:before="120" w:after="120" w:line="320" w:lineRule="atLeast"/>
        <w:ind w:firstLine="720"/>
        <w:rPr>
          <w:rFonts w:eastAsia="Times New Roman" w:cs="Times New Roman"/>
          <w:color w:val="000000"/>
          <w:sz w:val="28"/>
          <w:szCs w:val="28"/>
          <w:lang w:val="vi-VN" w:eastAsia="vi-VN" w:bidi="vi-VN"/>
        </w:rPr>
      </w:pPr>
      <w:r>
        <w:rPr>
          <w:rFonts w:eastAsia="Times New Roman" w:cs="Times New Roman"/>
          <w:color w:val="000000"/>
          <w:sz w:val="28"/>
          <w:szCs w:val="28"/>
          <w:lang w:eastAsia="vi-VN" w:bidi="vi-VN"/>
        </w:rPr>
        <w:t>6</w:t>
      </w:r>
      <w:r w:rsidR="00A46E62" w:rsidRPr="00A46E62">
        <w:rPr>
          <w:rFonts w:eastAsia="Times New Roman" w:cs="Times New Roman"/>
          <w:color w:val="000000"/>
          <w:sz w:val="28"/>
          <w:szCs w:val="28"/>
          <w:lang w:eastAsia="vi-VN" w:bidi="vi-VN"/>
        </w:rPr>
        <w:t>. Cơ quan quản lý nhà nước được giao thực hiện nhiệm vụ, trưởng đoàn kiểm tra của Bộ trong thời hạn kiểm tra thuộc lĩnh vực</w:t>
      </w:r>
      <w:r w:rsidR="00A46E62" w:rsidRPr="00A46E62">
        <w:rPr>
          <w:rFonts w:eastAsia="Times New Roman" w:cs="Times New Roman"/>
          <w:color w:val="000000"/>
          <w:sz w:val="28"/>
          <w:szCs w:val="28"/>
          <w:lang w:val="vi-VN" w:eastAsia="vi-VN" w:bidi="vi-VN"/>
        </w:rPr>
        <w:t xml:space="preserve"> </w:t>
      </w:r>
      <w:r w:rsidR="00A46E62" w:rsidRPr="00A46E62">
        <w:rPr>
          <w:rFonts w:eastAsia="Times New Roman" w:cs="Times New Roman"/>
          <w:b/>
          <w:color w:val="000000"/>
          <w:sz w:val="28"/>
          <w:szCs w:val="28"/>
          <w:lang w:eastAsia="vi-VN" w:bidi="vi-VN"/>
        </w:rPr>
        <w:t>Khoa học và Công nghệ</w:t>
      </w:r>
      <w:r w:rsidR="00A46E62" w:rsidRPr="00A46E62">
        <w:rPr>
          <w:rFonts w:eastAsia="Times New Roman" w:cs="Times New Roman"/>
          <w:color w:val="000000"/>
          <w:sz w:val="28"/>
          <w:szCs w:val="28"/>
          <w:lang w:val="vi-VN" w:eastAsia="vi-VN" w:bidi="vi-VN"/>
        </w:rPr>
        <w:t xml:space="preserve"> có thẩm quyền xử phạt đối với hành vi vi phạm quy định tại điểm đ khoản 1 Điều 11, khoản 3 Điều 11 và các Điều 16, 30, 31, 36 của Nghị định này.</w:t>
      </w:r>
    </w:p>
    <w:p w:rsidR="003909B6" w:rsidRDefault="00FE0EA9" w:rsidP="003909B6">
      <w:pPr>
        <w:widowControl w:val="0"/>
        <w:spacing w:before="120" w:after="120" w:line="320" w:lineRule="atLeast"/>
        <w:ind w:firstLine="720"/>
        <w:rPr>
          <w:rFonts w:eastAsia="Times New Roman" w:cs="Times New Roman"/>
          <w:color w:val="000000"/>
          <w:sz w:val="28"/>
          <w:szCs w:val="28"/>
          <w:lang w:val="vi-VN" w:eastAsia="vi-VN" w:bidi="vi-VN"/>
        </w:rPr>
      </w:pPr>
      <w:r>
        <w:rPr>
          <w:rFonts w:eastAsia="Times New Roman" w:cs="Times New Roman"/>
          <w:color w:val="000000"/>
          <w:sz w:val="28"/>
          <w:szCs w:val="28"/>
          <w:lang w:eastAsia="vi-VN" w:bidi="vi-VN"/>
        </w:rPr>
        <w:t>7</w:t>
      </w:r>
      <w:r w:rsidR="00A46E62" w:rsidRPr="00A46E62">
        <w:rPr>
          <w:rFonts w:eastAsia="Times New Roman" w:cs="Times New Roman"/>
          <w:color w:val="000000"/>
          <w:sz w:val="28"/>
          <w:szCs w:val="28"/>
          <w:lang w:eastAsia="vi-VN" w:bidi="vi-VN"/>
        </w:rPr>
        <w:t>. Cơ quan quản lý nhà nước được giao thực hiện nhiệm vụ, trưởng đoàn kiểm tra của Bộ trong thời hạn kiểm tra</w:t>
      </w:r>
      <w:r w:rsidR="00A46E62" w:rsidRPr="00A46E62">
        <w:rPr>
          <w:rFonts w:eastAsia="Times New Roman" w:cs="Times New Roman"/>
          <w:color w:val="000000"/>
          <w:sz w:val="28"/>
          <w:szCs w:val="28"/>
          <w:lang w:val="vi-VN" w:eastAsia="vi-VN" w:bidi="vi-VN"/>
        </w:rPr>
        <w:t xml:space="preserve"> </w:t>
      </w:r>
      <w:r w:rsidR="00A46E62" w:rsidRPr="00A46E62">
        <w:rPr>
          <w:rFonts w:eastAsia="Times New Roman" w:cs="Times New Roman"/>
          <w:color w:val="000000"/>
          <w:sz w:val="28"/>
          <w:szCs w:val="28"/>
          <w:lang w:eastAsia="vi-VN" w:bidi="vi-VN"/>
        </w:rPr>
        <w:t xml:space="preserve">thuộc lĩnh vực </w:t>
      </w:r>
      <w:r w:rsidR="00A46E62" w:rsidRPr="00A46E62">
        <w:rPr>
          <w:rFonts w:eastAsia="Times New Roman" w:cs="Times New Roman"/>
          <w:color w:val="000000"/>
          <w:sz w:val="28"/>
          <w:szCs w:val="28"/>
          <w:lang w:val="vi-VN" w:eastAsia="vi-VN" w:bidi="vi-VN"/>
        </w:rPr>
        <w:t>Tư pháp có thẩm quyền xử phạt đối với hành vi vi phạm quy định tại điểm b khoản 1 Điều 11, khoản 2 Điều 11 và điểm b khoản 1 Điều 23 của Nghị định này.</w:t>
      </w:r>
    </w:p>
    <w:p w:rsidR="003909B6" w:rsidRDefault="00FE0EA9" w:rsidP="003909B6">
      <w:pPr>
        <w:widowControl w:val="0"/>
        <w:spacing w:before="120" w:after="120" w:line="320" w:lineRule="atLeast"/>
        <w:ind w:firstLine="720"/>
        <w:rPr>
          <w:rFonts w:eastAsia="Times New Roman" w:cs="Times New Roman"/>
          <w:color w:val="000000"/>
          <w:sz w:val="28"/>
          <w:szCs w:val="28"/>
          <w:lang w:val="vi-VN" w:eastAsia="vi-VN" w:bidi="vi-VN"/>
        </w:rPr>
      </w:pPr>
      <w:r>
        <w:rPr>
          <w:rFonts w:eastAsia="Times New Roman" w:cs="Times New Roman"/>
          <w:color w:val="000000"/>
          <w:sz w:val="28"/>
          <w:szCs w:val="28"/>
          <w:lang w:eastAsia="vi-VN" w:bidi="vi-VN"/>
        </w:rPr>
        <w:t>8</w:t>
      </w:r>
      <w:r w:rsidR="00A46E62" w:rsidRPr="00A46E62">
        <w:rPr>
          <w:rFonts w:eastAsia="Times New Roman" w:cs="Times New Roman"/>
          <w:color w:val="000000"/>
          <w:sz w:val="28"/>
          <w:szCs w:val="28"/>
          <w:lang w:eastAsia="vi-VN" w:bidi="vi-VN"/>
        </w:rPr>
        <w:t>. Cơ quan quản lý nhà nước được giao thực hiện nhiệm vụ, trưởng đoàn kiểm tra của Bộ trong thời hạn kiểm tra</w:t>
      </w:r>
      <w:r w:rsidR="00A46E62" w:rsidRPr="00A46E62">
        <w:rPr>
          <w:rFonts w:eastAsia="Times New Roman" w:cs="Times New Roman"/>
          <w:color w:val="000000"/>
          <w:sz w:val="28"/>
          <w:szCs w:val="28"/>
          <w:lang w:val="vi-VN" w:eastAsia="vi-VN" w:bidi="vi-VN"/>
        </w:rPr>
        <w:t xml:space="preserve"> </w:t>
      </w:r>
      <w:r w:rsidR="00A46E62" w:rsidRPr="00A46E62">
        <w:rPr>
          <w:rFonts w:eastAsia="Times New Roman" w:cs="Times New Roman"/>
          <w:color w:val="000000"/>
          <w:sz w:val="28"/>
          <w:szCs w:val="28"/>
          <w:lang w:eastAsia="vi-VN" w:bidi="vi-VN"/>
        </w:rPr>
        <w:t xml:space="preserve">thuộc lĩnh vực </w:t>
      </w:r>
      <w:r w:rsidR="00A46E62" w:rsidRPr="00A46E62">
        <w:rPr>
          <w:rFonts w:eastAsia="Times New Roman" w:cs="Times New Roman"/>
          <w:b/>
          <w:color w:val="000000"/>
          <w:sz w:val="28"/>
          <w:szCs w:val="28"/>
          <w:lang w:eastAsia="vi-VN" w:bidi="vi-VN"/>
        </w:rPr>
        <w:t>Dân tộc và Tôn giáo</w:t>
      </w:r>
      <w:r w:rsidR="00A46E62" w:rsidRPr="00A46E62">
        <w:rPr>
          <w:rFonts w:eastAsia="Times New Roman" w:cs="Times New Roman"/>
          <w:color w:val="000000"/>
          <w:sz w:val="28"/>
          <w:szCs w:val="28"/>
          <w:lang w:val="vi-VN" w:eastAsia="vi-VN" w:bidi="vi-VN"/>
        </w:rPr>
        <w:t xml:space="preserve"> có thẩm quyền xử phạt vi phạm hành chính đối với hành vi vi phạm quy định tại Điều 27 của Nghị định này.</w:t>
      </w:r>
    </w:p>
    <w:p w:rsidR="00A46E62" w:rsidRPr="00A46E62" w:rsidRDefault="00FE0EA9" w:rsidP="003909B6">
      <w:pPr>
        <w:widowControl w:val="0"/>
        <w:spacing w:before="120" w:after="120" w:line="320" w:lineRule="atLeast"/>
        <w:ind w:firstLine="720"/>
        <w:rPr>
          <w:rFonts w:eastAsia="Times New Roman" w:cs="Times New Roman"/>
          <w:color w:val="000000"/>
          <w:sz w:val="28"/>
          <w:szCs w:val="28"/>
          <w:lang w:val="vi-VN" w:eastAsia="vi-VN" w:bidi="vi-VN"/>
        </w:rPr>
      </w:pPr>
      <w:r>
        <w:rPr>
          <w:rFonts w:eastAsia="Times New Roman" w:cs="Times New Roman"/>
          <w:color w:val="000000"/>
          <w:sz w:val="28"/>
          <w:szCs w:val="28"/>
          <w:lang w:eastAsia="vi-VN" w:bidi="vi-VN"/>
        </w:rPr>
        <w:t>9</w:t>
      </w:r>
      <w:r w:rsidR="00A46E62" w:rsidRPr="00A46E62">
        <w:rPr>
          <w:rFonts w:eastAsia="Times New Roman" w:cs="Times New Roman"/>
          <w:color w:val="000000"/>
          <w:sz w:val="28"/>
          <w:szCs w:val="28"/>
          <w:lang w:eastAsia="vi-VN" w:bidi="vi-VN"/>
        </w:rPr>
        <w:t xml:space="preserve">. </w:t>
      </w:r>
      <w:r w:rsidR="00A46E62" w:rsidRPr="00A46E62">
        <w:rPr>
          <w:rFonts w:eastAsia="Times New Roman" w:cs="Times New Roman"/>
          <w:color w:val="000000"/>
          <w:sz w:val="28"/>
          <w:szCs w:val="28"/>
          <w:lang w:val="vi-VN" w:eastAsia="vi-VN" w:bidi="vi-VN"/>
        </w:rPr>
        <w:t>Quản lý thị trường có thẩm quyền xử phạt đối với hành vi vi phạm quy định tại khoản 1 Điều 16, Điều 29, Điều 30 và Điều 36 của Nghị định này.</w:t>
      </w:r>
    </w:p>
    <w:p w:rsidR="00A46E62" w:rsidRPr="00A46E62" w:rsidRDefault="00FE0EA9" w:rsidP="003909B6">
      <w:pPr>
        <w:widowControl w:val="0"/>
        <w:tabs>
          <w:tab w:val="left" w:pos="851"/>
        </w:tabs>
        <w:spacing w:before="120" w:after="120" w:line="320" w:lineRule="atLeast"/>
        <w:ind w:firstLine="720"/>
        <w:rPr>
          <w:rFonts w:eastAsia="Times New Roman" w:cs="Times New Roman"/>
          <w:color w:val="000000"/>
          <w:sz w:val="28"/>
          <w:szCs w:val="28"/>
          <w:lang w:val="vi-VN" w:eastAsia="vi-VN" w:bidi="vi-VN"/>
        </w:rPr>
      </w:pPr>
      <w:r>
        <w:rPr>
          <w:rFonts w:eastAsia="Times New Roman" w:cs="Times New Roman"/>
          <w:color w:val="000000"/>
          <w:sz w:val="28"/>
          <w:szCs w:val="28"/>
          <w:lang w:eastAsia="vi-VN" w:bidi="vi-VN"/>
        </w:rPr>
        <w:t>10</w:t>
      </w:r>
      <w:r w:rsidR="00A46E62" w:rsidRPr="00A46E62">
        <w:rPr>
          <w:rFonts w:eastAsia="Times New Roman" w:cs="Times New Roman"/>
          <w:color w:val="000000"/>
          <w:sz w:val="28"/>
          <w:szCs w:val="28"/>
          <w:lang w:eastAsia="vi-VN" w:bidi="vi-VN"/>
        </w:rPr>
        <w:t xml:space="preserve">. </w:t>
      </w:r>
      <w:r w:rsidR="00A46E62" w:rsidRPr="00A46E62">
        <w:rPr>
          <w:rFonts w:eastAsia="Times New Roman" w:cs="Times New Roman"/>
          <w:color w:val="000000"/>
          <w:sz w:val="28"/>
          <w:szCs w:val="28"/>
          <w:lang w:val="vi-VN" w:eastAsia="vi-VN" w:bidi="vi-VN"/>
        </w:rPr>
        <w:t>Công an nhân dân có thẩm quyền xử phạt đối với hành vi vi phạm quy định tại các Điều 7, 8, 9,</w:t>
      </w:r>
      <w:r w:rsidR="00A46E62" w:rsidRPr="00A46E62">
        <w:rPr>
          <w:rFonts w:eastAsia="Times New Roman" w:cs="Times New Roman"/>
          <w:color w:val="000000"/>
          <w:sz w:val="28"/>
          <w:szCs w:val="28"/>
          <w:lang w:eastAsia="vi-VN" w:bidi="vi-VN"/>
        </w:rPr>
        <w:t xml:space="preserve"> </w:t>
      </w:r>
      <w:r w:rsidR="00A46E62" w:rsidRPr="00A46E62">
        <w:rPr>
          <w:rFonts w:eastAsia="Times New Roman" w:cs="Times New Roman"/>
          <w:color w:val="000000"/>
          <w:sz w:val="28"/>
          <w:szCs w:val="28"/>
          <w:lang w:val="vi-VN" w:eastAsia="vi-VN" w:bidi="vi-VN"/>
        </w:rPr>
        <w:t>10,</w:t>
      </w:r>
      <w:r w:rsidR="00A46E62" w:rsidRPr="00A46E62">
        <w:rPr>
          <w:rFonts w:eastAsia="Times New Roman" w:cs="Times New Roman"/>
          <w:color w:val="000000"/>
          <w:sz w:val="28"/>
          <w:szCs w:val="28"/>
          <w:lang w:eastAsia="vi-VN" w:bidi="vi-VN"/>
        </w:rPr>
        <w:t xml:space="preserve"> </w:t>
      </w:r>
      <w:r w:rsidR="00A46E62" w:rsidRPr="00A46E62">
        <w:rPr>
          <w:rFonts w:eastAsia="Times New Roman" w:cs="Times New Roman"/>
          <w:color w:val="000000"/>
          <w:sz w:val="28"/>
          <w:szCs w:val="28"/>
          <w:lang w:val="vi-VN" w:eastAsia="vi-VN" w:bidi="vi-VN"/>
        </w:rPr>
        <w:t>11,</w:t>
      </w:r>
      <w:r w:rsidR="00A46E62" w:rsidRPr="00A46E62">
        <w:rPr>
          <w:rFonts w:eastAsia="Times New Roman" w:cs="Times New Roman"/>
          <w:color w:val="000000"/>
          <w:sz w:val="28"/>
          <w:szCs w:val="28"/>
          <w:lang w:eastAsia="vi-VN" w:bidi="vi-VN"/>
        </w:rPr>
        <w:t xml:space="preserve"> </w:t>
      </w:r>
      <w:r w:rsidR="00A46E62" w:rsidRPr="00A46E62">
        <w:rPr>
          <w:rFonts w:eastAsia="Times New Roman" w:cs="Times New Roman"/>
          <w:color w:val="000000"/>
          <w:sz w:val="28"/>
          <w:szCs w:val="28"/>
          <w:lang w:val="vi-VN" w:eastAsia="vi-VN" w:bidi="vi-VN"/>
        </w:rPr>
        <w:t>15,</w:t>
      </w:r>
      <w:r w:rsidR="00A46E62" w:rsidRPr="00A46E62">
        <w:rPr>
          <w:rFonts w:eastAsia="Times New Roman" w:cs="Times New Roman"/>
          <w:color w:val="000000"/>
          <w:sz w:val="28"/>
          <w:szCs w:val="28"/>
          <w:lang w:eastAsia="vi-VN" w:bidi="vi-VN"/>
        </w:rPr>
        <w:t xml:space="preserve"> </w:t>
      </w:r>
      <w:r w:rsidR="00A46E62" w:rsidRPr="00A46E62">
        <w:rPr>
          <w:rFonts w:eastAsia="Times New Roman" w:cs="Times New Roman"/>
          <w:color w:val="000000"/>
          <w:sz w:val="28"/>
          <w:szCs w:val="28"/>
          <w:lang w:val="vi-VN" w:eastAsia="vi-VN" w:bidi="vi-VN"/>
        </w:rPr>
        <w:t>18,</w:t>
      </w:r>
      <w:r w:rsidR="00A46E62" w:rsidRPr="00A46E62">
        <w:rPr>
          <w:rFonts w:eastAsia="Times New Roman" w:cs="Times New Roman"/>
          <w:color w:val="000000"/>
          <w:sz w:val="28"/>
          <w:szCs w:val="28"/>
          <w:lang w:eastAsia="vi-VN" w:bidi="vi-VN"/>
        </w:rPr>
        <w:t xml:space="preserve"> </w:t>
      </w:r>
      <w:r w:rsidR="00A46E62" w:rsidRPr="00A46E62">
        <w:rPr>
          <w:rFonts w:eastAsia="Times New Roman" w:cs="Times New Roman"/>
          <w:color w:val="000000"/>
          <w:sz w:val="28"/>
          <w:szCs w:val="28"/>
          <w:lang w:val="vi-VN" w:eastAsia="vi-VN" w:bidi="vi-VN"/>
        </w:rPr>
        <w:t>19,</w:t>
      </w:r>
      <w:r w:rsidR="00A46E62" w:rsidRPr="00A46E62">
        <w:rPr>
          <w:rFonts w:eastAsia="Times New Roman" w:cs="Times New Roman"/>
          <w:color w:val="000000"/>
          <w:sz w:val="28"/>
          <w:szCs w:val="28"/>
          <w:lang w:eastAsia="vi-VN" w:bidi="vi-VN"/>
        </w:rPr>
        <w:t xml:space="preserve"> </w:t>
      </w:r>
      <w:r w:rsidR="00A46E62" w:rsidRPr="00A46E62">
        <w:rPr>
          <w:rFonts w:eastAsia="Times New Roman" w:cs="Times New Roman"/>
          <w:color w:val="000000"/>
          <w:sz w:val="28"/>
          <w:szCs w:val="28"/>
          <w:lang w:val="vi-VN" w:eastAsia="vi-VN" w:bidi="vi-VN"/>
        </w:rPr>
        <w:t>20,</w:t>
      </w:r>
      <w:r w:rsidR="00A46E62" w:rsidRPr="00A46E62">
        <w:rPr>
          <w:rFonts w:eastAsia="Times New Roman" w:cs="Times New Roman"/>
          <w:color w:val="000000"/>
          <w:sz w:val="28"/>
          <w:szCs w:val="28"/>
          <w:lang w:eastAsia="vi-VN" w:bidi="vi-VN"/>
        </w:rPr>
        <w:t xml:space="preserve"> </w:t>
      </w:r>
      <w:r w:rsidR="00A46E62" w:rsidRPr="00A46E62">
        <w:rPr>
          <w:rFonts w:eastAsia="Times New Roman" w:cs="Times New Roman"/>
          <w:color w:val="000000"/>
          <w:sz w:val="28"/>
          <w:szCs w:val="28"/>
          <w:lang w:val="vi-VN" w:eastAsia="vi-VN" w:bidi="vi-VN"/>
        </w:rPr>
        <w:t>21,</w:t>
      </w:r>
      <w:r w:rsidR="00A46E62" w:rsidRPr="00A46E62">
        <w:rPr>
          <w:rFonts w:eastAsia="Times New Roman" w:cs="Times New Roman"/>
          <w:color w:val="000000"/>
          <w:sz w:val="28"/>
          <w:szCs w:val="28"/>
          <w:lang w:eastAsia="vi-VN" w:bidi="vi-VN"/>
        </w:rPr>
        <w:t xml:space="preserve"> </w:t>
      </w:r>
      <w:r w:rsidR="00A46E62" w:rsidRPr="00A46E62">
        <w:rPr>
          <w:rFonts w:eastAsia="Times New Roman" w:cs="Times New Roman"/>
          <w:color w:val="000000"/>
          <w:sz w:val="28"/>
          <w:szCs w:val="28"/>
          <w:lang w:val="vi-VN" w:eastAsia="vi-VN" w:bidi="vi-VN"/>
        </w:rPr>
        <w:t>22,</w:t>
      </w:r>
      <w:r w:rsidR="00A46E62" w:rsidRPr="00A46E62">
        <w:rPr>
          <w:rFonts w:eastAsia="Times New Roman" w:cs="Times New Roman"/>
          <w:color w:val="000000"/>
          <w:sz w:val="28"/>
          <w:szCs w:val="28"/>
          <w:lang w:eastAsia="vi-VN" w:bidi="vi-VN"/>
        </w:rPr>
        <w:t xml:space="preserve"> </w:t>
      </w:r>
      <w:r w:rsidR="00A46E62" w:rsidRPr="00A46E62">
        <w:rPr>
          <w:rFonts w:eastAsia="Times New Roman" w:cs="Times New Roman"/>
          <w:color w:val="000000"/>
          <w:sz w:val="28"/>
          <w:szCs w:val="28"/>
          <w:lang w:val="vi-VN" w:eastAsia="vi-VN" w:bidi="vi-VN"/>
        </w:rPr>
        <w:t>23, 24, điểm a khoản 1, khoản 2 và khoản 3 Điều 26 và các Điều 27, 28, 29, 30, 31, 32, 33, 34, 35, 36 của Nghị định này.</w:t>
      </w:r>
    </w:p>
    <w:p w:rsidR="00A46E62" w:rsidRPr="00A46E62" w:rsidRDefault="00A46E62" w:rsidP="003909B6">
      <w:pPr>
        <w:widowControl w:val="0"/>
        <w:tabs>
          <w:tab w:val="left" w:pos="851"/>
        </w:tabs>
        <w:spacing w:before="120" w:after="120" w:line="320" w:lineRule="atLeast"/>
        <w:ind w:firstLine="720"/>
        <w:rPr>
          <w:rFonts w:eastAsia="Times New Roman" w:cs="Times New Roman"/>
          <w:color w:val="000000"/>
          <w:sz w:val="28"/>
          <w:szCs w:val="28"/>
          <w:lang w:val="vi-VN" w:eastAsia="vi-VN" w:bidi="vi-VN"/>
        </w:rPr>
      </w:pPr>
      <w:r w:rsidRPr="00A46E62">
        <w:rPr>
          <w:rFonts w:eastAsia="Times New Roman" w:cs="Times New Roman"/>
          <w:color w:val="000000"/>
          <w:sz w:val="28"/>
          <w:szCs w:val="28"/>
          <w:lang w:eastAsia="vi-VN" w:bidi="vi-VN"/>
        </w:rPr>
        <w:t>1</w:t>
      </w:r>
      <w:r w:rsidR="00FE0EA9">
        <w:rPr>
          <w:rFonts w:eastAsia="Times New Roman" w:cs="Times New Roman"/>
          <w:color w:val="000000"/>
          <w:sz w:val="28"/>
          <w:szCs w:val="28"/>
          <w:lang w:eastAsia="vi-VN" w:bidi="vi-VN"/>
        </w:rPr>
        <w:t>1</w:t>
      </w:r>
      <w:r w:rsidRPr="00A46E62">
        <w:rPr>
          <w:rFonts w:eastAsia="Times New Roman" w:cs="Times New Roman"/>
          <w:color w:val="000000"/>
          <w:sz w:val="28"/>
          <w:szCs w:val="28"/>
          <w:lang w:eastAsia="vi-VN" w:bidi="vi-VN"/>
        </w:rPr>
        <w:t xml:space="preserve">. </w:t>
      </w:r>
      <w:r w:rsidRPr="00A46E62">
        <w:rPr>
          <w:rFonts w:eastAsia="Times New Roman" w:cs="Times New Roman"/>
          <w:color w:val="000000"/>
          <w:sz w:val="28"/>
          <w:szCs w:val="28"/>
          <w:lang w:val="vi-VN" w:eastAsia="vi-VN" w:bidi="vi-VN"/>
        </w:rPr>
        <w:t>Bộ đội biên phòng có thẩm quyền xử phạt đối với hành vi vi phạm quy định tại các Điều 7, 8,</w:t>
      </w:r>
      <w:r w:rsidRPr="00A46E62">
        <w:rPr>
          <w:rFonts w:eastAsia="Times New Roman" w:cs="Times New Roman"/>
          <w:color w:val="000000"/>
          <w:sz w:val="28"/>
          <w:szCs w:val="28"/>
          <w:lang w:eastAsia="vi-VN" w:bidi="vi-VN"/>
        </w:rPr>
        <w:t xml:space="preserve"> </w:t>
      </w:r>
      <w:r w:rsidRPr="00A46E62">
        <w:rPr>
          <w:rFonts w:eastAsia="Times New Roman" w:cs="Times New Roman"/>
          <w:color w:val="000000"/>
          <w:sz w:val="28"/>
          <w:szCs w:val="28"/>
          <w:lang w:val="vi-VN" w:eastAsia="vi-VN" w:bidi="vi-VN"/>
        </w:rPr>
        <w:t>11,18,</w:t>
      </w:r>
      <w:r w:rsidRPr="00A46E62">
        <w:rPr>
          <w:rFonts w:eastAsia="Times New Roman" w:cs="Times New Roman"/>
          <w:color w:val="000000"/>
          <w:sz w:val="28"/>
          <w:szCs w:val="28"/>
          <w:lang w:eastAsia="vi-VN" w:bidi="vi-VN"/>
        </w:rPr>
        <w:t xml:space="preserve"> </w:t>
      </w:r>
      <w:r w:rsidRPr="00A46E62">
        <w:rPr>
          <w:rFonts w:eastAsia="Times New Roman" w:cs="Times New Roman"/>
          <w:color w:val="000000"/>
          <w:sz w:val="28"/>
          <w:szCs w:val="28"/>
          <w:lang w:val="vi-VN" w:eastAsia="vi-VN" w:bidi="vi-VN"/>
        </w:rPr>
        <w:t>19,</w:t>
      </w:r>
      <w:r w:rsidRPr="00A46E62">
        <w:rPr>
          <w:rFonts w:eastAsia="Times New Roman" w:cs="Times New Roman"/>
          <w:color w:val="000000"/>
          <w:sz w:val="28"/>
          <w:szCs w:val="28"/>
          <w:lang w:eastAsia="vi-VN" w:bidi="vi-VN"/>
        </w:rPr>
        <w:t xml:space="preserve"> </w:t>
      </w:r>
      <w:r w:rsidRPr="00A46E62">
        <w:rPr>
          <w:rFonts w:eastAsia="Times New Roman" w:cs="Times New Roman"/>
          <w:color w:val="000000"/>
          <w:sz w:val="28"/>
          <w:szCs w:val="28"/>
          <w:lang w:val="vi-VN" w:eastAsia="vi-VN" w:bidi="vi-VN"/>
        </w:rPr>
        <w:t>20,</w:t>
      </w:r>
      <w:r w:rsidRPr="00A46E62">
        <w:rPr>
          <w:rFonts w:eastAsia="Times New Roman" w:cs="Times New Roman"/>
          <w:color w:val="000000"/>
          <w:sz w:val="28"/>
          <w:szCs w:val="28"/>
          <w:lang w:eastAsia="vi-VN" w:bidi="vi-VN"/>
        </w:rPr>
        <w:t xml:space="preserve"> </w:t>
      </w:r>
      <w:r w:rsidRPr="00A46E62">
        <w:rPr>
          <w:rFonts w:eastAsia="Times New Roman" w:cs="Times New Roman"/>
          <w:color w:val="000000"/>
          <w:sz w:val="28"/>
          <w:szCs w:val="28"/>
          <w:lang w:val="vi-VN" w:eastAsia="vi-VN" w:bidi="vi-VN"/>
        </w:rPr>
        <w:t>21,</w:t>
      </w:r>
      <w:r w:rsidRPr="00A46E62">
        <w:rPr>
          <w:rFonts w:eastAsia="Times New Roman" w:cs="Times New Roman"/>
          <w:color w:val="000000"/>
          <w:sz w:val="28"/>
          <w:szCs w:val="28"/>
          <w:lang w:eastAsia="vi-VN" w:bidi="vi-VN"/>
        </w:rPr>
        <w:t xml:space="preserve"> </w:t>
      </w:r>
      <w:r w:rsidRPr="00A46E62">
        <w:rPr>
          <w:rFonts w:eastAsia="Times New Roman" w:cs="Times New Roman"/>
          <w:color w:val="000000"/>
          <w:sz w:val="28"/>
          <w:szCs w:val="28"/>
          <w:lang w:val="vi-VN" w:eastAsia="vi-VN" w:bidi="vi-VN"/>
        </w:rPr>
        <w:t>22,</w:t>
      </w:r>
      <w:r w:rsidRPr="00A46E62">
        <w:rPr>
          <w:rFonts w:eastAsia="Times New Roman" w:cs="Times New Roman"/>
          <w:color w:val="000000"/>
          <w:sz w:val="28"/>
          <w:szCs w:val="28"/>
          <w:lang w:eastAsia="vi-VN" w:bidi="vi-VN"/>
        </w:rPr>
        <w:t xml:space="preserve"> </w:t>
      </w:r>
      <w:r w:rsidRPr="00A46E62">
        <w:rPr>
          <w:rFonts w:eastAsia="Times New Roman" w:cs="Times New Roman"/>
          <w:color w:val="000000"/>
          <w:sz w:val="28"/>
          <w:szCs w:val="28"/>
          <w:lang w:val="vi-VN" w:eastAsia="vi-VN" w:bidi="vi-VN"/>
        </w:rPr>
        <w:t>23,</w:t>
      </w:r>
      <w:r w:rsidRPr="00A46E62">
        <w:rPr>
          <w:rFonts w:eastAsia="Times New Roman" w:cs="Times New Roman"/>
          <w:color w:val="000000"/>
          <w:sz w:val="28"/>
          <w:szCs w:val="28"/>
          <w:lang w:eastAsia="vi-VN" w:bidi="vi-VN"/>
        </w:rPr>
        <w:t xml:space="preserve"> </w:t>
      </w:r>
      <w:r w:rsidRPr="00A46E62">
        <w:rPr>
          <w:rFonts w:eastAsia="Times New Roman" w:cs="Times New Roman"/>
          <w:color w:val="000000"/>
          <w:sz w:val="28"/>
          <w:szCs w:val="28"/>
          <w:lang w:val="vi-VN" w:eastAsia="vi-VN" w:bidi="vi-VN"/>
        </w:rPr>
        <w:t>28,</w:t>
      </w:r>
      <w:r w:rsidRPr="00A46E62">
        <w:rPr>
          <w:rFonts w:eastAsia="Times New Roman" w:cs="Times New Roman"/>
          <w:color w:val="000000"/>
          <w:sz w:val="28"/>
          <w:szCs w:val="28"/>
          <w:lang w:eastAsia="vi-VN" w:bidi="vi-VN"/>
        </w:rPr>
        <w:t xml:space="preserve"> </w:t>
      </w:r>
      <w:r w:rsidRPr="00A46E62">
        <w:rPr>
          <w:rFonts w:eastAsia="Times New Roman" w:cs="Times New Roman"/>
          <w:color w:val="000000"/>
          <w:sz w:val="28"/>
          <w:szCs w:val="28"/>
          <w:lang w:val="vi-VN" w:eastAsia="vi-VN" w:bidi="vi-VN"/>
        </w:rPr>
        <w:t>29 và khoản 2 Điều 30 của Nghị định này.</w:t>
      </w:r>
    </w:p>
    <w:p w:rsidR="00A46E62" w:rsidRPr="00A46E62" w:rsidRDefault="00A46E62" w:rsidP="003909B6">
      <w:pPr>
        <w:widowControl w:val="0"/>
        <w:tabs>
          <w:tab w:val="left" w:pos="851"/>
        </w:tabs>
        <w:spacing w:before="120" w:after="120" w:line="320" w:lineRule="atLeast"/>
        <w:ind w:firstLine="720"/>
        <w:rPr>
          <w:rFonts w:eastAsia="Times New Roman" w:cs="Times New Roman"/>
          <w:color w:val="000000"/>
          <w:sz w:val="28"/>
          <w:szCs w:val="28"/>
          <w:lang w:val="vi-VN" w:eastAsia="vi-VN" w:bidi="vi-VN"/>
        </w:rPr>
      </w:pPr>
      <w:r w:rsidRPr="00A46E62">
        <w:rPr>
          <w:rFonts w:eastAsia="Times New Roman" w:cs="Times New Roman"/>
          <w:color w:val="000000"/>
          <w:sz w:val="28"/>
          <w:szCs w:val="28"/>
          <w:lang w:eastAsia="vi-VN" w:bidi="vi-VN"/>
        </w:rPr>
        <w:t>1</w:t>
      </w:r>
      <w:r w:rsidR="00FE0EA9">
        <w:rPr>
          <w:rFonts w:eastAsia="Times New Roman" w:cs="Times New Roman"/>
          <w:color w:val="000000"/>
          <w:sz w:val="28"/>
          <w:szCs w:val="28"/>
          <w:lang w:eastAsia="vi-VN" w:bidi="vi-VN"/>
        </w:rPr>
        <w:t>2</w:t>
      </w:r>
      <w:r w:rsidRPr="00A46E62">
        <w:rPr>
          <w:rFonts w:eastAsia="Times New Roman" w:cs="Times New Roman"/>
          <w:color w:val="000000"/>
          <w:sz w:val="28"/>
          <w:szCs w:val="28"/>
          <w:lang w:eastAsia="vi-VN" w:bidi="vi-VN"/>
        </w:rPr>
        <w:t xml:space="preserve">. </w:t>
      </w:r>
      <w:r w:rsidRPr="00A46E62">
        <w:rPr>
          <w:rFonts w:eastAsia="Times New Roman" w:cs="Times New Roman"/>
          <w:color w:val="000000"/>
          <w:sz w:val="28"/>
          <w:szCs w:val="28"/>
          <w:lang w:val="vi-VN" w:eastAsia="vi-VN" w:bidi="vi-VN"/>
        </w:rPr>
        <w:t xml:space="preserve">Cảnh sát biển có thẩm quyền xử phạt đối với hành vi vi phạm quy định tại khoản 2 và khoản 3 Điều 15, khoản 2 Điều 18, Điều 20, khoản 1 Điều 22, khoản 3 </w:t>
      </w:r>
      <w:r w:rsidRPr="00A46E62">
        <w:rPr>
          <w:rFonts w:eastAsia="Times New Roman" w:cs="Times New Roman"/>
          <w:color w:val="000000"/>
          <w:sz w:val="28"/>
          <w:szCs w:val="28"/>
          <w:lang w:val="vi-VN" w:eastAsia="vi-VN" w:bidi="vi-VN"/>
        </w:rPr>
        <w:lastRenderedPageBreak/>
        <w:t>Điều 23, khoản 1 Điều 24, Điều 28, khoản 2 Điều 30 và điểm b khoản 1 Điều 35 của Nghị định này.</w:t>
      </w:r>
    </w:p>
    <w:p w:rsidR="00A46E62" w:rsidRPr="00A46E62" w:rsidRDefault="00A46E62" w:rsidP="003909B6">
      <w:pPr>
        <w:widowControl w:val="0"/>
        <w:tabs>
          <w:tab w:val="left" w:pos="851"/>
        </w:tabs>
        <w:spacing w:before="120" w:after="120" w:line="320" w:lineRule="atLeast"/>
        <w:ind w:firstLine="720"/>
        <w:rPr>
          <w:rFonts w:eastAsia="Times New Roman" w:cs="Times New Roman"/>
          <w:color w:val="000000"/>
          <w:sz w:val="28"/>
          <w:szCs w:val="28"/>
          <w:lang w:val="vi-VN" w:eastAsia="vi-VN" w:bidi="vi-VN"/>
        </w:rPr>
      </w:pPr>
      <w:r w:rsidRPr="00A46E62">
        <w:rPr>
          <w:rFonts w:eastAsia="Times New Roman" w:cs="Times New Roman"/>
          <w:color w:val="000000"/>
          <w:sz w:val="28"/>
          <w:szCs w:val="28"/>
          <w:lang w:eastAsia="vi-VN" w:bidi="vi-VN"/>
        </w:rPr>
        <w:t>1</w:t>
      </w:r>
      <w:r w:rsidR="00FE0EA9">
        <w:rPr>
          <w:rFonts w:eastAsia="Times New Roman" w:cs="Times New Roman"/>
          <w:color w:val="000000"/>
          <w:sz w:val="28"/>
          <w:szCs w:val="28"/>
          <w:lang w:eastAsia="vi-VN" w:bidi="vi-VN"/>
        </w:rPr>
        <w:t>3</w:t>
      </w:r>
      <w:r w:rsidRPr="00A46E62">
        <w:rPr>
          <w:rFonts w:eastAsia="Times New Roman" w:cs="Times New Roman"/>
          <w:color w:val="000000"/>
          <w:sz w:val="28"/>
          <w:szCs w:val="28"/>
          <w:lang w:eastAsia="vi-VN" w:bidi="vi-VN"/>
        </w:rPr>
        <w:t xml:space="preserve">. </w:t>
      </w:r>
      <w:r w:rsidRPr="00A46E62">
        <w:rPr>
          <w:rFonts w:eastAsia="Times New Roman" w:cs="Times New Roman"/>
          <w:color w:val="000000"/>
          <w:sz w:val="28"/>
          <w:szCs w:val="28"/>
          <w:lang w:val="vi-VN" w:eastAsia="vi-VN" w:bidi="vi-VN"/>
        </w:rPr>
        <w:t>Cảng vụ hàng hải, Cảng vụ hàng không, Cảng vụ đường thủy có thẩm quyền xử phạt đối với hành vi vi phạm quy định tại Điều 15 và Điều 35 của Nghị định này.</w:t>
      </w:r>
    </w:p>
    <w:p w:rsidR="003909B6" w:rsidRPr="003909B6" w:rsidRDefault="00A46E62" w:rsidP="003909B6">
      <w:pPr>
        <w:widowControl w:val="0"/>
        <w:tabs>
          <w:tab w:val="left" w:pos="851"/>
        </w:tabs>
        <w:spacing w:before="120" w:after="120" w:line="320" w:lineRule="atLeast"/>
        <w:ind w:firstLine="720"/>
        <w:rPr>
          <w:rFonts w:eastAsia="Times New Roman" w:cs="Times New Roman"/>
          <w:color w:val="000000"/>
          <w:sz w:val="28"/>
          <w:szCs w:val="28"/>
          <w:lang w:eastAsia="vi-VN" w:bidi="vi-VN"/>
        </w:rPr>
      </w:pPr>
      <w:r w:rsidRPr="00A46E62">
        <w:rPr>
          <w:rFonts w:eastAsia="Times New Roman" w:cs="Times New Roman"/>
          <w:color w:val="000000"/>
          <w:sz w:val="28"/>
          <w:szCs w:val="28"/>
          <w:lang w:eastAsia="vi-VN" w:bidi="vi-VN"/>
        </w:rPr>
        <w:t>1</w:t>
      </w:r>
      <w:r w:rsidR="00FE0EA9">
        <w:rPr>
          <w:rFonts w:eastAsia="Times New Roman" w:cs="Times New Roman"/>
          <w:color w:val="000000"/>
          <w:sz w:val="28"/>
          <w:szCs w:val="28"/>
          <w:lang w:eastAsia="vi-VN" w:bidi="vi-VN"/>
        </w:rPr>
        <w:t>4</w:t>
      </w:r>
      <w:r w:rsidRPr="00A46E62">
        <w:rPr>
          <w:rFonts w:eastAsia="Times New Roman" w:cs="Times New Roman"/>
          <w:color w:val="000000"/>
          <w:sz w:val="28"/>
          <w:szCs w:val="28"/>
          <w:lang w:eastAsia="vi-VN" w:bidi="vi-VN"/>
        </w:rPr>
        <w:t xml:space="preserve">. </w:t>
      </w:r>
      <w:r w:rsidRPr="00A46E62">
        <w:rPr>
          <w:rFonts w:eastAsia="Times New Roman" w:cs="Times New Roman"/>
          <w:color w:val="000000"/>
          <w:sz w:val="28"/>
          <w:szCs w:val="28"/>
          <w:lang w:val="vi-VN" w:eastAsia="vi-VN" w:bidi="vi-VN"/>
        </w:rPr>
        <w:t>Chủ tịch Ủy ban nhân dân có thẩm quyền xử phạt đối với các hành vi vi phạm quy định tại Chương II của Nghị định này.</w:t>
      </w:r>
      <w:r w:rsidRPr="00A46E62">
        <w:rPr>
          <w:rFonts w:eastAsia="Times New Roman" w:cs="Times New Roman"/>
          <w:color w:val="000000"/>
          <w:sz w:val="28"/>
          <w:szCs w:val="28"/>
          <w:lang w:eastAsia="vi-VN" w:bidi="vi-VN"/>
        </w:rPr>
        <w:t>”</w:t>
      </w:r>
    </w:p>
    <w:p w:rsidR="003909B6" w:rsidRPr="00A46E62" w:rsidRDefault="00114C53" w:rsidP="003909B6">
      <w:pPr>
        <w:widowControl w:val="0"/>
        <w:tabs>
          <w:tab w:val="left" w:pos="851"/>
        </w:tabs>
        <w:spacing w:before="120" w:after="120" w:line="320" w:lineRule="atLeast"/>
        <w:ind w:firstLine="720"/>
        <w:rPr>
          <w:rFonts w:eastAsia="Times New Roman" w:cs="Times New Roman"/>
          <w:color w:val="000000"/>
          <w:sz w:val="28"/>
          <w:szCs w:val="28"/>
          <w:lang w:eastAsia="vi-VN" w:bidi="vi-VN"/>
        </w:rPr>
      </w:pPr>
      <w:r>
        <w:rPr>
          <w:rFonts w:eastAsia="Times New Roman" w:cs="Times New Roman"/>
          <w:color w:val="000000"/>
          <w:sz w:val="28"/>
          <w:szCs w:val="28"/>
        </w:rPr>
        <w:t>9</w:t>
      </w:r>
      <w:r w:rsidR="00534203" w:rsidRPr="003909B6">
        <w:rPr>
          <w:rFonts w:eastAsia="Times New Roman" w:cs="Times New Roman"/>
          <w:color w:val="000000"/>
          <w:sz w:val="28"/>
          <w:szCs w:val="28"/>
        </w:rPr>
        <w:t>. Sửa đổi, bổ sung Điều 39 như sau:</w:t>
      </w:r>
      <w:bookmarkStart w:id="45" w:name="_Hlk209625263"/>
      <w:bookmarkEnd w:id="11"/>
      <w:r w:rsidR="003909B6" w:rsidRPr="003909B6">
        <w:rPr>
          <w:rFonts w:eastAsia="Times New Roman" w:cs="Times New Roman"/>
          <w:bCs/>
          <w:color w:val="000000"/>
          <w:sz w:val="28"/>
          <w:szCs w:val="28"/>
          <w:lang w:eastAsia="vi-VN" w:bidi="vi-VN"/>
        </w:rPr>
        <w:t xml:space="preserve"> </w:t>
      </w:r>
    </w:p>
    <w:p w:rsidR="00534203" w:rsidRPr="00675025" w:rsidRDefault="0045778D" w:rsidP="00534203">
      <w:pPr>
        <w:shd w:val="clear" w:color="auto" w:fill="FFFFFF"/>
        <w:spacing w:after="180" w:line="340" w:lineRule="atLeast"/>
        <w:ind w:firstLine="720"/>
        <w:rPr>
          <w:rFonts w:eastAsia="Times New Roman" w:cs="Times New Roman"/>
          <w:color w:val="000000"/>
          <w:sz w:val="28"/>
          <w:szCs w:val="28"/>
        </w:rPr>
      </w:pPr>
      <w:r>
        <w:rPr>
          <w:rFonts w:eastAsia="Times New Roman" w:cs="Times New Roman"/>
          <w:b/>
          <w:bCs/>
          <w:color w:val="000000"/>
          <w:sz w:val="28"/>
          <w:szCs w:val="28"/>
        </w:rPr>
        <w:t>“</w:t>
      </w:r>
      <w:r w:rsidR="00534203" w:rsidRPr="00675025">
        <w:rPr>
          <w:rFonts w:eastAsia="Times New Roman" w:cs="Times New Roman"/>
          <w:b/>
          <w:bCs/>
          <w:color w:val="000000"/>
          <w:sz w:val="28"/>
          <w:szCs w:val="28"/>
        </w:rPr>
        <w:t>Điều 39. Thẩm quyền của Chủ tịch Ủy ban nhân dân</w:t>
      </w:r>
    </w:p>
    <w:p w:rsidR="003909B6" w:rsidRPr="003909B6" w:rsidRDefault="003909B6" w:rsidP="003909B6">
      <w:pPr>
        <w:shd w:val="clear" w:color="auto" w:fill="FFFFFF"/>
        <w:spacing w:after="180" w:line="340" w:lineRule="atLeast"/>
        <w:ind w:firstLine="720"/>
        <w:rPr>
          <w:rFonts w:eastAsia="Times New Roman" w:cs="Times New Roman"/>
          <w:color w:val="000000"/>
          <w:sz w:val="28"/>
          <w:szCs w:val="28"/>
        </w:rPr>
      </w:pPr>
      <w:r w:rsidRPr="003909B6">
        <w:rPr>
          <w:rFonts w:eastAsia="Times New Roman" w:cs="Times New Roman"/>
          <w:color w:val="000000"/>
          <w:sz w:val="28"/>
          <w:szCs w:val="28"/>
          <w:lang w:eastAsia="vi-VN" w:bidi="vi-VN"/>
        </w:rPr>
        <w:t xml:space="preserve">1. </w:t>
      </w:r>
      <w:r w:rsidRPr="003909B6">
        <w:rPr>
          <w:rFonts w:eastAsia="Times New Roman" w:cs="Times New Roman"/>
          <w:color w:val="000000"/>
          <w:sz w:val="28"/>
          <w:szCs w:val="28"/>
          <w:lang w:val="vi-VN" w:eastAsia="vi-VN" w:bidi="vi-VN"/>
        </w:rPr>
        <w:t xml:space="preserve">Chủ tịch Ủy ban nhân dân </w:t>
      </w:r>
      <w:r w:rsidRPr="003909B6">
        <w:rPr>
          <w:rFonts w:eastAsia="Times New Roman" w:cs="Times New Roman"/>
          <w:color w:val="000000"/>
          <w:sz w:val="28"/>
          <w:szCs w:val="28"/>
          <w:lang w:eastAsia="vi-VN" w:bidi="vi-VN"/>
        </w:rPr>
        <w:t xml:space="preserve">xã, phường, đặc khu (sau đây gọi chung là cấp </w:t>
      </w:r>
      <w:r w:rsidRPr="003909B6">
        <w:rPr>
          <w:rFonts w:eastAsia="Times New Roman" w:cs="Times New Roman"/>
          <w:color w:val="000000"/>
          <w:sz w:val="28"/>
          <w:szCs w:val="28"/>
          <w:lang w:val="vi-VN" w:eastAsia="vi-VN" w:bidi="vi-VN"/>
        </w:rPr>
        <w:t>cấp xã</w:t>
      </w:r>
      <w:r w:rsidRPr="003909B6">
        <w:rPr>
          <w:rFonts w:eastAsia="Times New Roman" w:cs="Times New Roman"/>
          <w:color w:val="000000"/>
          <w:sz w:val="28"/>
          <w:szCs w:val="28"/>
          <w:lang w:eastAsia="vi-VN" w:bidi="vi-VN"/>
        </w:rPr>
        <w:t>)</w:t>
      </w:r>
      <w:r w:rsidRPr="003909B6">
        <w:rPr>
          <w:rFonts w:eastAsia="Times New Roman" w:cs="Times New Roman"/>
          <w:color w:val="000000"/>
          <w:sz w:val="28"/>
          <w:szCs w:val="28"/>
          <w:lang w:val="vi-VN" w:eastAsia="vi-VN" w:bidi="vi-VN"/>
        </w:rPr>
        <w:t xml:space="preserve"> có quyền:</w:t>
      </w:r>
    </w:p>
    <w:p w:rsidR="00534203" w:rsidRPr="00675025" w:rsidRDefault="00534203" w:rsidP="00534203">
      <w:pPr>
        <w:shd w:val="clear" w:color="auto" w:fill="FFFFFF"/>
        <w:spacing w:after="180" w:line="340" w:lineRule="atLeast"/>
        <w:ind w:firstLine="720"/>
        <w:rPr>
          <w:rFonts w:eastAsia="Times New Roman" w:cs="Times New Roman"/>
          <w:color w:val="000000"/>
          <w:sz w:val="28"/>
          <w:szCs w:val="28"/>
        </w:rPr>
      </w:pPr>
      <w:r w:rsidRPr="00675025">
        <w:rPr>
          <w:rFonts w:eastAsia="Times New Roman" w:cs="Times New Roman"/>
          <w:color w:val="000000"/>
          <w:sz w:val="28"/>
          <w:szCs w:val="28"/>
        </w:rPr>
        <w:t>a) Phạt cảnh cáo;</w:t>
      </w:r>
    </w:p>
    <w:p w:rsidR="003909B6" w:rsidRPr="00EA5592" w:rsidRDefault="00534203" w:rsidP="003909B6">
      <w:pPr>
        <w:shd w:val="clear" w:color="auto" w:fill="FFFFFF"/>
        <w:spacing w:after="180" w:line="340" w:lineRule="atLeast"/>
        <w:ind w:firstLine="720"/>
        <w:rPr>
          <w:rFonts w:eastAsia="Times New Roman" w:cs="Times New Roman"/>
          <w:sz w:val="28"/>
          <w:szCs w:val="28"/>
        </w:rPr>
      </w:pPr>
      <w:r w:rsidRPr="00EA5592">
        <w:rPr>
          <w:rFonts w:eastAsia="Times New Roman" w:cs="Times New Roman"/>
          <w:sz w:val="28"/>
          <w:szCs w:val="28"/>
        </w:rPr>
        <w:t xml:space="preserve">b) Phạt tiền đến </w:t>
      </w:r>
      <w:r w:rsidR="00F03DDC" w:rsidRPr="00EA5592">
        <w:rPr>
          <w:rFonts w:eastAsia="Times New Roman" w:cs="Times New Roman"/>
          <w:sz w:val="28"/>
          <w:szCs w:val="28"/>
        </w:rPr>
        <w:t>2</w:t>
      </w:r>
      <w:r w:rsidRPr="00EA5592">
        <w:rPr>
          <w:rFonts w:eastAsia="Times New Roman" w:cs="Times New Roman"/>
          <w:sz w:val="28"/>
          <w:szCs w:val="28"/>
        </w:rPr>
        <w:t>5.000.000 đồng;</w:t>
      </w:r>
    </w:p>
    <w:p w:rsidR="003909B6" w:rsidRPr="003909B6" w:rsidRDefault="003909B6" w:rsidP="003909B6">
      <w:pPr>
        <w:shd w:val="clear" w:color="auto" w:fill="FFFFFF"/>
        <w:spacing w:after="180" w:line="340" w:lineRule="atLeast"/>
        <w:ind w:firstLine="720"/>
        <w:rPr>
          <w:rFonts w:eastAsia="Times New Roman" w:cs="Times New Roman"/>
          <w:color w:val="C00000"/>
          <w:sz w:val="28"/>
          <w:szCs w:val="28"/>
        </w:rPr>
      </w:pPr>
      <w:r w:rsidRPr="003909B6">
        <w:rPr>
          <w:rFonts w:eastAsia="Times New Roman" w:cs="Times New Roman"/>
          <w:color w:val="000000"/>
          <w:sz w:val="28"/>
          <w:szCs w:val="28"/>
          <w:lang w:eastAsia="vi-VN" w:bidi="vi-VN"/>
        </w:rPr>
        <w:t xml:space="preserve">c) </w:t>
      </w:r>
      <w:r w:rsidRPr="003909B6">
        <w:rPr>
          <w:rFonts w:eastAsia="Times New Roman" w:cs="Times New Roman"/>
          <w:color w:val="000000"/>
          <w:sz w:val="28"/>
          <w:szCs w:val="28"/>
          <w:lang w:val="vi-VN" w:eastAsia="vi-VN" w:bidi="vi-VN"/>
        </w:rPr>
        <w:t>Tước quyền sử dụng giấy phép, chứng chỉ hành nghề có thời hạn hoặc đình chỉ hoạt động có thời hạn;</w:t>
      </w:r>
    </w:p>
    <w:p w:rsidR="0067482D" w:rsidRPr="00675025" w:rsidRDefault="0067482D" w:rsidP="0067482D">
      <w:pPr>
        <w:shd w:val="clear" w:color="auto" w:fill="FFFFFF"/>
        <w:spacing w:after="180" w:line="340" w:lineRule="atLeast"/>
        <w:ind w:firstLine="720"/>
        <w:rPr>
          <w:rFonts w:eastAsia="Times New Roman" w:cs="Times New Roman"/>
          <w:color w:val="000000"/>
          <w:sz w:val="28"/>
          <w:szCs w:val="28"/>
        </w:rPr>
      </w:pPr>
      <w:r w:rsidRPr="00675025">
        <w:rPr>
          <w:rFonts w:eastAsia="Times New Roman" w:cs="Times New Roman"/>
          <w:color w:val="000000"/>
          <w:sz w:val="28"/>
          <w:szCs w:val="28"/>
        </w:rPr>
        <w:t>d) Tịch thu tang vật, phương tiện vi phạm hành chính;</w:t>
      </w:r>
    </w:p>
    <w:p w:rsidR="00920776" w:rsidRPr="00515AF3" w:rsidRDefault="0067482D" w:rsidP="00920776">
      <w:pPr>
        <w:shd w:val="clear" w:color="auto" w:fill="FFFFFF"/>
        <w:spacing w:after="180" w:line="340" w:lineRule="atLeast"/>
        <w:ind w:firstLine="720"/>
        <w:rPr>
          <w:rFonts w:eastAsia="Times New Roman" w:cs="Times New Roman"/>
          <w:sz w:val="28"/>
          <w:szCs w:val="28"/>
        </w:rPr>
      </w:pPr>
      <w:r w:rsidRPr="00515AF3">
        <w:rPr>
          <w:rFonts w:eastAsia="Times New Roman" w:cs="Times New Roman"/>
          <w:sz w:val="28"/>
          <w:szCs w:val="28"/>
        </w:rPr>
        <w:t>đ) Áp dụng biện pháp khắc phục hậu quả quy định tại khoản 3 Điều 4 của Nghị định này.</w:t>
      </w:r>
    </w:p>
    <w:p w:rsidR="00920776" w:rsidRDefault="00920776" w:rsidP="00920776">
      <w:pPr>
        <w:shd w:val="clear" w:color="auto" w:fill="FFFFFF"/>
        <w:spacing w:after="180" w:line="340" w:lineRule="atLeast"/>
        <w:ind w:firstLine="720"/>
        <w:rPr>
          <w:rFonts w:eastAsia="Times New Roman" w:cs="Times New Roman"/>
          <w:color w:val="C00000"/>
          <w:sz w:val="28"/>
          <w:szCs w:val="28"/>
        </w:rPr>
      </w:pPr>
      <w:r w:rsidRPr="00920776">
        <w:rPr>
          <w:rFonts w:eastAsia="Times New Roman" w:cs="Times New Roman"/>
          <w:color w:val="000000"/>
          <w:sz w:val="28"/>
          <w:szCs w:val="28"/>
          <w:lang w:eastAsia="vi-VN" w:bidi="vi-VN"/>
        </w:rPr>
        <w:t xml:space="preserve">2. </w:t>
      </w:r>
      <w:r w:rsidRPr="00920776">
        <w:rPr>
          <w:rFonts w:eastAsia="Times New Roman" w:cs="Times New Roman"/>
          <w:color w:val="000000"/>
          <w:sz w:val="28"/>
          <w:szCs w:val="28"/>
          <w:lang w:val="vi-VN" w:eastAsia="vi-VN" w:bidi="vi-VN"/>
        </w:rPr>
        <w:t>Chủ tịch Ủy ban nhân dân</w:t>
      </w:r>
      <w:r w:rsidRPr="00920776">
        <w:rPr>
          <w:rFonts w:eastAsia="Times New Roman" w:cs="Times New Roman"/>
          <w:color w:val="000000"/>
          <w:sz w:val="28"/>
          <w:szCs w:val="28"/>
          <w:lang w:eastAsia="vi-VN" w:bidi="vi-VN"/>
        </w:rPr>
        <w:t xml:space="preserve"> tỉnh, thành phố (sau đây gọi chung là</w:t>
      </w:r>
      <w:r w:rsidRPr="00920776">
        <w:rPr>
          <w:rFonts w:eastAsia="Times New Roman" w:cs="Times New Roman"/>
          <w:color w:val="000000"/>
          <w:sz w:val="28"/>
          <w:szCs w:val="28"/>
          <w:lang w:val="vi-VN" w:eastAsia="vi-VN" w:bidi="vi-VN"/>
        </w:rPr>
        <w:t xml:space="preserve"> cấp tỉnh</w:t>
      </w:r>
      <w:r w:rsidRPr="00920776">
        <w:rPr>
          <w:rFonts w:eastAsia="Times New Roman" w:cs="Times New Roman"/>
          <w:color w:val="000000"/>
          <w:sz w:val="28"/>
          <w:szCs w:val="28"/>
          <w:lang w:eastAsia="vi-VN" w:bidi="vi-VN"/>
        </w:rPr>
        <w:t>)</w:t>
      </w:r>
      <w:r w:rsidRPr="00920776">
        <w:rPr>
          <w:rFonts w:eastAsia="Times New Roman" w:cs="Times New Roman"/>
          <w:color w:val="000000"/>
          <w:sz w:val="28"/>
          <w:szCs w:val="28"/>
          <w:lang w:val="vi-VN" w:eastAsia="vi-VN" w:bidi="vi-VN"/>
        </w:rPr>
        <w:t xml:space="preserve"> có quyền:</w:t>
      </w:r>
    </w:p>
    <w:p w:rsidR="00920776" w:rsidRDefault="00920776" w:rsidP="00920776">
      <w:pPr>
        <w:shd w:val="clear" w:color="auto" w:fill="FFFFFF"/>
        <w:spacing w:after="180" w:line="340" w:lineRule="atLeast"/>
        <w:ind w:firstLine="720"/>
        <w:rPr>
          <w:rFonts w:eastAsia="Times New Roman" w:cs="Times New Roman"/>
          <w:color w:val="C00000"/>
          <w:sz w:val="28"/>
          <w:szCs w:val="28"/>
        </w:rPr>
      </w:pPr>
      <w:r w:rsidRPr="00920776">
        <w:rPr>
          <w:rFonts w:eastAsia="Times New Roman" w:cs="Times New Roman"/>
          <w:color w:val="000000"/>
          <w:sz w:val="28"/>
          <w:szCs w:val="28"/>
          <w:lang w:eastAsia="vi-VN" w:bidi="vi-VN"/>
        </w:rPr>
        <w:t xml:space="preserve">a) </w:t>
      </w:r>
      <w:r w:rsidRPr="00920776">
        <w:rPr>
          <w:rFonts w:eastAsia="Times New Roman" w:cs="Times New Roman"/>
          <w:color w:val="000000"/>
          <w:sz w:val="28"/>
          <w:szCs w:val="28"/>
          <w:lang w:val="vi-VN" w:eastAsia="vi-VN" w:bidi="vi-VN"/>
        </w:rPr>
        <w:t>Phạt cảnh cáo;</w:t>
      </w:r>
    </w:p>
    <w:p w:rsidR="00920776" w:rsidRDefault="00920776" w:rsidP="00920776">
      <w:pPr>
        <w:shd w:val="clear" w:color="auto" w:fill="FFFFFF"/>
        <w:spacing w:after="180" w:line="340" w:lineRule="atLeast"/>
        <w:ind w:firstLine="720"/>
        <w:rPr>
          <w:rFonts w:eastAsia="Times New Roman" w:cs="Times New Roman"/>
          <w:color w:val="C00000"/>
          <w:sz w:val="28"/>
          <w:szCs w:val="28"/>
        </w:rPr>
      </w:pPr>
      <w:r w:rsidRPr="00920776">
        <w:rPr>
          <w:rFonts w:eastAsia="Times New Roman" w:cs="Times New Roman"/>
          <w:color w:val="000000"/>
          <w:sz w:val="28"/>
          <w:szCs w:val="28"/>
          <w:lang w:eastAsia="vi-VN" w:bidi="vi-VN"/>
        </w:rPr>
        <w:t xml:space="preserve">b) </w:t>
      </w:r>
      <w:r w:rsidRPr="00920776">
        <w:rPr>
          <w:rFonts w:eastAsia="Times New Roman" w:cs="Times New Roman"/>
          <w:color w:val="000000"/>
          <w:sz w:val="28"/>
          <w:szCs w:val="28"/>
          <w:lang w:val="vi-VN" w:eastAsia="vi-VN" w:bidi="vi-VN"/>
        </w:rPr>
        <w:t>Phạt tiền đến 50.000.000 đồng;</w:t>
      </w:r>
    </w:p>
    <w:p w:rsidR="00920776" w:rsidRDefault="00920776" w:rsidP="00920776">
      <w:pPr>
        <w:shd w:val="clear" w:color="auto" w:fill="FFFFFF"/>
        <w:spacing w:after="180" w:line="340" w:lineRule="atLeast"/>
        <w:ind w:firstLine="720"/>
        <w:rPr>
          <w:rFonts w:eastAsia="Times New Roman" w:cs="Times New Roman"/>
          <w:color w:val="C00000"/>
          <w:sz w:val="28"/>
          <w:szCs w:val="28"/>
        </w:rPr>
      </w:pPr>
      <w:r w:rsidRPr="00920776">
        <w:rPr>
          <w:rFonts w:eastAsia="Times New Roman" w:cs="Times New Roman"/>
          <w:color w:val="000000"/>
          <w:sz w:val="28"/>
          <w:szCs w:val="28"/>
          <w:lang w:eastAsia="vi-VN" w:bidi="vi-VN"/>
        </w:rPr>
        <w:t xml:space="preserve">c) </w:t>
      </w:r>
      <w:r w:rsidRPr="00920776">
        <w:rPr>
          <w:rFonts w:eastAsia="Times New Roman" w:cs="Times New Roman"/>
          <w:color w:val="000000"/>
          <w:sz w:val="28"/>
          <w:szCs w:val="28"/>
          <w:lang w:val="vi-VN" w:eastAsia="vi-VN" w:bidi="vi-VN"/>
        </w:rPr>
        <w:t>Tước quyền sử dụng giấy phép, chứng chỉ hành nghề có thời hạn hoặc đình chỉ hoạt động có thời hạn;</w:t>
      </w:r>
    </w:p>
    <w:p w:rsidR="00920776" w:rsidRDefault="00920776" w:rsidP="00920776">
      <w:pPr>
        <w:shd w:val="clear" w:color="auto" w:fill="FFFFFF"/>
        <w:spacing w:after="180" w:line="340" w:lineRule="atLeast"/>
        <w:ind w:firstLine="720"/>
        <w:rPr>
          <w:rFonts w:eastAsia="Times New Roman" w:cs="Times New Roman"/>
          <w:color w:val="C00000"/>
          <w:sz w:val="28"/>
          <w:szCs w:val="28"/>
        </w:rPr>
      </w:pPr>
      <w:r w:rsidRPr="00920776">
        <w:rPr>
          <w:rFonts w:eastAsia="Times New Roman" w:cs="Times New Roman"/>
          <w:color w:val="000000"/>
          <w:sz w:val="28"/>
          <w:szCs w:val="28"/>
          <w:lang w:eastAsia="vi-VN" w:bidi="vi-VN"/>
        </w:rPr>
        <w:t xml:space="preserve">d) </w:t>
      </w:r>
      <w:r w:rsidRPr="00920776">
        <w:rPr>
          <w:rFonts w:eastAsia="Times New Roman" w:cs="Times New Roman"/>
          <w:color w:val="000000"/>
          <w:sz w:val="28"/>
          <w:szCs w:val="28"/>
          <w:lang w:val="vi-VN" w:eastAsia="vi-VN" w:bidi="vi-VN"/>
        </w:rPr>
        <w:t>Tịch thu tang vật, phương tiện vi phạm hành chính;</w:t>
      </w:r>
    </w:p>
    <w:p w:rsidR="00DD2337" w:rsidRDefault="00920776" w:rsidP="00DD2337">
      <w:pPr>
        <w:shd w:val="clear" w:color="auto" w:fill="FFFFFF"/>
        <w:spacing w:after="180" w:line="340" w:lineRule="atLeast"/>
        <w:ind w:firstLine="720"/>
        <w:rPr>
          <w:rFonts w:eastAsia="Times New Roman" w:cs="Times New Roman"/>
          <w:color w:val="C00000"/>
          <w:sz w:val="28"/>
          <w:szCs w:val="28"/>
        </w:rPr>
      </w:pPr>
      <w:r w:rsidRPr="00920776">
        <w:rPr>
          <w:rFonts w:eastAsia="Times New Roman" w:cs="Times New Roman"/>
          <w:color w:val="000000"/>
          <w:sz w:val="28"/>
          <w:szCs w:val="28"/>
          <w:lang w:eastAsia="vi-VN" w:bidi="vi-VN"/>
        </w:rPr>
        <w:t>đ)</w:t>
      </w:r>
      <w:r w:rsidRPr="00920776">
        <w:rPr>
          <w:rFonts w:eastAsia="Times New Roman" w:cs="Times New Roman"/>
          <w:color w:val="000000"/>
          <w:sz w:val="28"/>
          <w:szCs w:val="28"/>
          <w:lang w:val="vi-VN" w:eastAsia="vi-VN" w:bidi="vi-VN"/>
        </w:rPr>
        <w:t xml:space="preserve"> Áp dụng biện pháp khắc phục hậu quả quy định tại </w:t>
      </w:r>
      <w:r w:rsidRPr="00920776">
        <w:rPr>
          <w:rFonts w:eastAsia="Times New Roman" w:cs="Times New Roman"/>
          <w:sz w:val="28"/>
          <w:szCs w:val="28"/>
          <w:lang w:val="vi-VN" w:eastAsia="vi-VN" w:bidi="vi-VN"/>
        </w:rPr>
        <w:t>khoản 3 Điều 4</w:t>
      </w:r>
      <w:r w:rsidRPr="00920776">
        <w:rPr>
          <w:rFonts w:eastAsia="Times New Roman" w:cs="Times New Roman"/>
          <w:color w:val="000000"/>
          <w:sz w:val="28"/>
          <w:szCs w:val="28"/>
          <w:lang w:val="vi-VN" w:eastAsia="vi-VN" w:bidi="vi-VN"/>
        </w:rPr>
        <w:t xml:space="preserve"> của Nghị định này.</w:t>
      </w:r>
      <w:r w:rsidRPr="00920776">
        <w:rPr>
          <w:rFonts w:eastAsia="Times New Roman" w:cs="Times New Roman"/>
          <w:color w:val="000000"/>
          <w:sz w:val="28"/>
          <w:szCs w:val="28"/>
          <w:lang w:eastAsia="vi-VN" w:bidi="vi-VN"/>
        </w:rPr>
        <w:t>”</w:t>
      </w:r>
    </w:p>
    <w:p w:rsidR="00114C53" w:rsidRDefault="00114C53" w:rsidP="00DD2337">
      <w:pPr>
        <w:shd w:val="clear" w:color="auto" w:fill="FFFFFF"/>
        <w:spacing w:after="180" w:line="340" w:lineRule="atLeast"/>
        <w:ind w:firstLine="720"/>
        <w:rPr>
          <w:rFonts w:eastAsia="Times New Roman" w:cs="Times New Roman"/>
          <w:color w:val="000000"/>
          <w:sz w:val="28"/>
          <w:szCs w:val="28"/>
          <w:lang w:eastAsia="vi-VN" w:bidi="vi-VN"/>
        </w:rPr>
      </w:pPr>
      <w:r>
        <w:rPr>
          <w:rFonts w:eastAsia="Times New Roman" w:cs="Times New Roman"/>
          <w:color w:val="000000"/>
          <w:sz w:val="28"/>
          <w:szCs w:val="28"/>
          <w:lang w:eastAsia="vi-VN" w:bidi="vi-VN"/>
        </w:rPr>
        <w:t>10</w:t>
      </w:r>
      <w:r w:rsidR="00DD2337" w:rsidRPr="00DD2337">
        <w:rPr>
          <w:rFonts w:eastAsia="Times New Roman" w:cs="Times New Roman"/>
          <w:color w:val="000000"/>
          <w:sz w:val="28"/>
          <w:szCs w:val="28"/>
          <w:lang w:eastAsia="vi-VN" w:bidi="vi-VN"/>
        </w:rPr>
        <w:t xml:space="preserve">. Bổ sung Điều 39a vào sau Điều 39 như sau: </w:t>
      </w:r>
    </w:p>
    <w:p w:rsidR="00DD2337" w:rsidRDefault="00DD2337" w:rsidP="00DD2337">
      <w:pPr>
        <w:shd w:val="clear" w:color="auto" w:fill="FFFFFF"/>
        <w:spacing w:after="180" w:line="340" w:lineRule="atLeast"/>
        <w:ind w:firstLine="720"/>
        <w:rPr>
          <w:rFonts w:eastAsia="Times New Roman" w:cs="Times New Roman"/>
          <w:color w:val="C00000"/>
          <w:sz w:val="28"/>
          <w:szCs w:val="28"/>
        </w:rPr>
      </w:pPr>
      <w:r w:rsidRPr="00DD2337">
        <w:rPr>
          <w:rFonts w:eastAsia="Times New Roman" w:cs="Times New Roman"/>
          <w:color w:val="000000"/>
          <w:sz w:val="28"/>
          <w:szCs w:val="28"/>
          <w:lang w:eastAsia="vi-VN" w:bidi="vi-VN"/>
        </w:rPr>
        <w:t>“</w:t>
      </w:r>
      <w:r w:rsidRPr="00DD2337">
        <w:rPr>
          <w:rFonts w:eastAsia="Times New Roman" w:cs="Times New Roman"/>
          <w:b/>
          <w:color w:val="000000"/>
          <w:sz w:val="28"/>
          <w:szCs w:val="28"/>
          <w:lang w:eastAsia="vi-VN" w:bidi="vi-VN"/>
        </w:rPr>
        <w:t>Điều 39a. Thẩm quyền của Thủ trưởng cơ quan thực hiện nhiệm vụ quản lý nhà nước theo chuyên ngành, lĩnh vực và một số chức danh khác</w:t>
      </w:r>
    </w:p>
    <w:p w:rsidR="00DD2337" w:rsidRDefault="00DD2337" w:rsidP="00DD2337">
      <w:pPr>
        <w:shd w:val="clear" w:color="auto" w:fill="FFFFFF"/>
        <w:spacing w:after="180" w:line="340" w:lineRule="atLeast"/>
        <w:ind w:firstLine="720"/>
        <w:rPr>
          <w:rFonts w:eastAsia="Times New Roman" w:cs="Times New Roman"/>
          <w:color w:val="C00000"/>
          <w:sz w:val="28"/>
          <w:szCs w:val="28"/>
        </w:rPr>
      </w:pPr>
      <w:r w:rsidRPr="00DD2337">
        <w:rPr>
          <w:rFonts w:eastAsia="Times New Roman" w:cs="Times New Roman"/>
          <w:color w:val="000000"/>
          <w:sz w:val="28"/>
          <w:szCs w:val="28"/>
          <w:lang w:eastAsia="vi-VN" w:bidi="vi-VN"/>
        </w:rPr>
        <w:t xml:space="preserve">1. Chi cục trưởng Chi cục </w:t>
      </w:r>
      <w:proofErr w:type="gramStart"/>
      <w:r w:rsidRPr="00DD2337">
        <w:rPr>
          <w:rFonts w:eastAsia="Times New Roman" w:cs="Times New Roman"/>
          <w:color w:val="000000"/>
          <w:sz w:val="28"/>
          <w:szCs w:val="28"/>
          <w:lang w:eastAsia="vi-VN" w:bidi="vi-VN"/>
        </w:rPr>
        <w:t>An</w:t>
      </w:r>
      <w:proofErr w:type="gramEnd"/>
      <w:r w:rsidRPr="00DD2337">
        <w:rPr>
          <w:rFonts w:eastAsia="Times New Roman" w:cs="Times New Roman"/>
          <w:color w:val="000000"/>
          <w:sz w:val="28"/>
          <w:szCs w:val="28"/>
          <w:lang w:eastAsia="vi-VN" w:bidi="vi-VN"/>
        </w:rPr>
        <w:t xml:space="preserve"> toàn thực phẩm, Chi cục trưởng Chi cục về lĩnh vực dân số, trẻ em thuộc Sở Y tế quy định có quyền:</w:t>
      </w:r>
    </w:p>
    <w:p w:rsidR="00DD2337" w:rsidRDefault="00DD2337" w:rsidP="00DD2337">
      <w:pPr>
        <w:shd w:val="clear" w:color="auto" w:fill="FFFFFF"/>
        <w:spacing w:after="180" w:line="340" w:lineRule="atLeast"/>
        <w:ind w:firstLine="720"/>
        <w:rPr>
          <w:rFonts w:eastAsia="Times New Roman" w:cs="Times New Roman"/>
          <w:color w:val="C00000"/>
          <w:sz w:val="28"/>
          <w:szCs w:val="28"/>
        </w:rPr>
      </w:pPr>
      <w:r w:rsidRPr="00DD2337">
        <w:rPr>
          <w:rFonts w:eastAsia="Times New Roman" w:cs="Times New Roman"/>
          <w:color w:val="000000"/>
          <w:sz w:val="28"/>
          <w:szCs w:val="28"/>
          <w:lang w:eastAsia="vi-VN" w:bidi="vi-VN"/>
        </w:rPr>
        <w:t xml:space="preserve">a) </w:t>
      </w:r>
      <w:r w:rsidRPr="00DD2337">
        <w:rPr>
          <w:rFonts w:eastAsia="Times New Roman" w:cs="Times New Roman"/>
          <w:color w:val="000000"/>
          <w:sz w:val="28"/>
          <w:szCs w:val="28"/>
          <w:lang w:val="vi-VN" w:eastAsia="vi-VN" w:bidi="vi-VN"/>
        </w:rPr>
        <w:t>Phạt cảnh cáo;</w:t>
      </w:r>
    </w:p>
    <w:p w:rsidR="00DD2337" w:rsidRDefault="00DD2337" w:rsidP="00DD2337">
      <w:pPr>
        <w:shd w:val="clear" w:color="auto" w:fill="FFFFFF"/>
        <w:spacing w:after="180" w:line="340" w:lineRule="atLeast"/>
        <w:ind w:firstLine="720"/>
        <w:rPr>
          <w:rFonts w:eastAsia="Times New Roman" w:cs="Times New Roman"/>
          <w:color w:val="C00000"/>
          <w:sz w:val="28"/>
          <w:szCs w:val="28"/>
        </w:rPr>
      </w:pPr>
      <w:r w:rsidRPr="00DD2337">
        <w:rPr>
          <w:rFonts w:eastAsia="Times New Roman" w:cs="Times New Roman"/>
          <w:color w:val="000000"/>
          <w:sz w:val="28"/>
          <w:szCs w:val="28"/>
          <w:lang w:eastAsia="vi-VN" w:bidi="vi-VN"/>
        </w:rPr>
        <w:lastRenderedPageBreak/>
        <w:t xml:space="preserve">b) </w:t>
      </w:r>
      <w:r w:rsidRPr="00DD2337">
        <w:rPr>
          <w:rFonts w:eastAsia="Times New Roman" w:cs="Times New Roman"/>
          <w:color w:val="000000"/>
          <w:sz w:val="28"/>
          <w:szCs w:val="28"/>
          <w:lang w:val="vi-VN" w:eastAsia="vi-VN" w:bidi="vi-VN"/>
        </w:rPr>
        <w:t>Phạt tiền đến 25.000.000 đồng;</w:t>
      </w:r>
    </w:p>
    <w:p w:rsidR="00DD2337" w:rsidRDefault="00DD2337" w:rsidP="00DD2337">
      <w:pPr>
        <w:shd w:val="clear" w:color="auto" w:fill="FFFFFF"/>
        <w:spacing w:after="180" w:line="340" w:lineRule="atLeast"/>
        <w:ind w:firstLine="720"/>
        <w:rPr>
          <w:rFonts w:eastAsia="Times New Roman" w:cs="Times New Roman"/>
          <w:color w:val="C00000"/>
          <w:sz w:val="28"/>
          <w:szCs w:val="28"/>
        </w:rPr>
      </w:pPr>
      <w:r w:rsidRPr="00DD2337">
        <w:rPr>
          <w:rFonts w:eastAsia="Times New Roman" w:cs="Times New Roman"/>
          <w:color w:val="000000"/>
          <w:sz w:val="28"/>
          <w:szCs w:val="28"/>
          <w:lang w:eastAsia="vi-VN" w:bidi="vi-VN"/>
        </w:rPr>
        <w:t xml:space="preserve">c) </w:t>
      </w:r>
      <w:r w:rsidRPr="00DD2337">
        <w:rPr>
          <w:rFonts w:eastAsia="Times New Roman" w:cs="Times New Roman"/>
          <w:color w:val="000000"/>
          <w:sz w:val="28"/>
          <w:szCs w:val="28"/>
          <w:lang w:val="vi-VN" w:eastAsia="vi-VN" w:bidi="vi-VN"/>
        </w:rPr>
        <w:t>Tước quyền sử dụng giấy phép, chứng chỉ hành nghề có thời hạn hoặc đình chỉ hoạt động có thời hạn;</w:t>
      </w:r>
    </w:p>
    <w:p w:rsidR="00DD2337" w:rsidRDefault="00DD2337" w:rsidP="00DD2337">
      <w:pPr>
        <w:shd w:val="clear" w:color="auto" w:fill="FFFFFF"/>
        <w:spacing w:after="180" w:line="340" w:lineRule="atLeast"/>
        <w:ind w:firstLine="720"/>
        <w:rPr>
          <w:rFonts w:eastAsia="Times New Roman" w:cs="Times New Roman"/>
          <w:color w:val="C00000"/>
          <w:sz w:val="28"/>
          <w:szCs w:val="28"/>
        </w:rPr>
      </w:pPr>
      <w:r w:rsidRPr="00DD2337">
        <w:rPr>
          <w:rFonts w:eastAsia="Times New Roman" w:cs="Times New Roman"/>
          <w:color w:val="000000"/>
          <w:sz w:val="28"/>
          <w:szCs w:val="28"/>
          <w:lang w:eastAsia="vi-VN" w:bidi="vi-VN"/>
        </w:rPr>
        <w:t xml:space="preserve">d) </w:t>
      </w:r>
      <w:r w:rsidRPr="00DD2337">
        <w:rPr>
          <w:rFonts w:eastAsia="Times New Roman" w:cs="Times New Roman"/>
          <w:color w:val="000000"/>
          <w:sz w:val="28"/>
          <w:szCs w:val="28"/>
          <w:lang w:val="vi-VN" w:eastAsia="vi-VN" w:bidi="vi-VN"/>
        </w:rPr>
        <w:t>Tịch thu tang vật, phương tiện vi phạm hành chính;</w:t>
      </w:r>
    </w:p>
    <w:p w:rsidR="00DD2337" w:rsidRDefault="00DD2337" w:rsidP="00DD2337">
      <w:pPr>
        <w:shd w:val="clear" w:color="auto" w:fill="FFFFFF"/>
        <w:spacing w:after="180" w:line="340" w:lineRule="atLeast"/>
        <w:ind w:firstLine="720"/>
        <w:rPr>
          <w:rFonts w:eastAsia="Times New Roman" w:cs="Times New Roman"/>
          <w:color w:val="C00000"/>
          <w:sz w:val="28"/>
          <w:szCs w:val="28"/>
        </w:rPr>
      </w:pPr>
      <w:r w:rsidRPr="00DD2337">
        <w:rPr>
          <w:rFonts w:eastAsia="Times New Roman" w:cs="Times New Roman"/>
          <w:color w:val="000000"/>
          <w:sz w:val="28"/>
          <w:szCs w:val="28"/>
          <w:lang w:eastAsia="vi-VN" w:bidi="vi-VN"/>
        </w:rPr>
        <w:t>đ)</w:t>
      </w:r>
      <w:r w:rsidRPr="00DD2337">
        <w:rPr>
          <w:rFonts w:eastAsia="Times New Roman" w:cs="Times New Roman"/>
          <w:color w:val="000000"/>
          <w:sz w:val="28"/>
          <w:szCs w:val="28"/>
          <w:lang w:val="vi-VN" w:eastAsia="vi-VN" w:bidi="vi-VN"/>
        </w:rPr>
        <w:t xml:space="preserve"> Áp dụng biện pháp khắc phục hậu quả quy định tại </w:t>
      </w:r>
      <w:r w:rsidRPr="00CE3486">
        <w:rPr>
          <w:rFonts w:eastAsia="Times New Roman" w:cs="Times New Roman"/>
          <w:sz w:val="28"/>
          <w:szCs w:val="28"/>
          <w:lang w:val="vi-VN" w:eastAsia="vi-VN" w:bidi="vi-VN"/>
        </w:rPr>
        <w:t>khoản 3 Điều 4</w:t>
      </w:r>
      <w:r w:rsidRPr="00DD2337">
        <w:rPr>
          <w:rFonts w:eastAsia="Times New Roman" w:cs="Times New Roman"/>
          <w:color w:val="000000"/>
          <w:sz w:val="28"/>
          <w:szCs w:val="28"/>
          <w:lang w:val="vi-VN" w:eastAsia="vi-VN" w:bidi="vi-VN"/>
        </w:rPr>
        <w:t xml:space="preserve"> của Nghị định này.</w:t>
      </w:r>
      <w:r w:rsidRPr="00DD2337">
        <w:rPr>
          <w:rFonts w:eastAsia="Times New Roman" w:cs="Times New Roman"/>
          <w:color w:val="000000"/>
          <w:sz w:val="28"/>
          <w:szCs w:val="28"/>
          <w:lang w:eastAsia="vi-VN" w:bidi="vi-VN"/>
        </w:rPr>
        <w:t>”</w:t>
      </w:r>
    </w:p>
    <w:p w:rsidR="00DD2337" w:rsidRDefault="00DD2337" w:rsidP="00DD2337">
      <w:pPr>
        <w:shd w:val="clear" w:color="auto" w:fill="FFFFFF"/>
        <w:spacing w:after="180" w:line="340" w:lineRule="atLeast"/>
        <w:ind w:firstLine="720"/>
        <w:rPr>
          <w:rFonts w:eastAsia="Times New Roman" w:cs="Times New Roman"/>
          <w:color w:val="C00000"/>
          <w:sz w:val="28"/>
          <w:szCs w:val="28"/>
        </w:rPr>
      </w:pPr>
      <w:r w:rsidRPr="00DD2337">
        <w:rPr>
          <w:rFonts w:eastAsia="Times New Roman" w:cs="Times New Roman"/>
          <w:color w:val="000000"/>
          <w:sz w:val="28"/>
          <w:szCs w:val="28"/>
          <w:lang w:eastAsia="vi-VN" w:bidi="vi-VN"/>
        </w:rPr>
        <w:t>2. Giám đốc sở</w:t>
      </w:r>
      <w:r w:rsidR="006241BA">
        <w:rPr>
          <w:rFonts w:eastAsia="Times New Roman" w:cs="Times New Roman"/>
          <w:color w:val="000000"/>
          <w:sz w:val="28"/>
          <w:szCs w:val="28"/>
          <w:lang w:eastAsia="vi-VN" w:bidi="vi-VN"/>
        </w:rPr>
        <w:t xml:space="preserve"> thuộc các lĩnh vực</w:t>
      </w:r>
      <w:r w:rsidRPr="00DD2337">
        <w:rPr>
          <w:rFonts w:eastAsia="Times New Roman" w:cs="Times New Roman"/>
          <w:color w:val="000000"/>
          <w:sz w:val="28"/>
          <w:szCs w:val="28"/>
          <w:lang w:eastAsia="vi-VN" w:bidi="vi-VN"/>
        </w:rPr>
        <w:t xml:space="preserve"> quy định tại các khoản 2,3,4,5,6,7 và khoản </w:t>
      </w:r>
      <w:r w:rsidR="00735356">
        <w:rPr>
          <w:rFonts w:eastAsia="Times New Roman" w:cs="Times New Roman"/>
          <w:color w:val="000000"/>
          <w:sz w:val="28"/>
          <w:szCs w:val="28"/>
          <w:lang w:val="vi-VN" w:eastAsia="vi-VN" w:bidi="vi-VN"/>
        </w:rPr>
        <w:t xml:space="preserve">8 </w:t>
      </w:r>
      <w:r w:rsidR="00EE68C2" w:rsidRPr="00CE3486">
        <w:rPr>
          <w:rFonts w:eastAsia="Times New Roman" w:cs="Times New Roman"/>
          <w:sz w:val="28"/>
          <w:szCs w:val="28"/>
          <w:lang w:val="vi-VN" w:eastAsia="vi-VN" w:bidi="vi-VN"/>
        </w:rPr>
        <w:t xml:space="preserve">Điều </w:t>
      </w:r>
      <w:r w:rsidR="00EE68C2">
        <w:rPr>
          <w:rFonts w:eastAsia="Times New Roman" w:cs="Times New Roman"/>
          <w:color w:val="000000"/>
          <w:sz w:val="28"/>
          <w:szCs w:val="28"/>
          <w:lang w:val="vi-VN" w:eastAsia="vi-VN" w:bidi="vi-VN"/>
        </w:rPr>
        <w:t>37</w:t>
      </w:r>
      <w:r w:rsidR="00EE68C2" w:rsidRPr="00DD2337" w:rsidDel="00735356">
        <w:rPr>
          <w:rFonts w:eastAsia="Times New Roman" w:cs="Times New Roman"/>
          <w:color w:val="000000"/>
          <w:sz w:val="28"/>
          <w:szCs w:val="28"/>
          <w:lang w:eastAsia="vi-VN" w:bidi="vi-VN"/>
        </w:rPr>
        <w:t xml:space="preserve"> </w:t>
      </w:r>
      <w:r w:rsidRPr="00DD2337">
        <w:rPr>
          <w:rFonts w:eastAsia="Times New Roman" w:cs="Times New Roman"/>
          <w:color w:val="000000"/>
          <w:sz w:val="28"/>
          <w:szCs w:val="28"/>
          <w:lang w:eastAsia="vi-VN" w:bidi="vi-VN"/>
        </w:rPr>
        <w:t>có quyền:</w:t>
      </w:r>
    </w:p>
    <w:p w:rsidR="00DD2337" w:rsidRDefault="00DD2337" w:rsidP="00DD2337">
      <w:pPr>
        <w:shd w:val="clear" w:color="auto" w:fill="FFFFFF"/>
        <w:spacing w:after="180" w:line="340" w:lineRule="atLeast"/>
        <w:ind w:firstLine="720"/>
        <w:rPr>
          <w:rFonts w:eastAsia="Times New Roman" w:cs="Times New Roman"/>
          <w:color w:val="C00000"/>
          <w:sz w:val="28"/>
          <w:szCs w:val="28"/>
        </w:rPr>
      </w:pPr>
      <w:r w:rsidRPr="00DD2337">
        <w:rPr>
          <w:rFonts w:eastAsia="Times New Roman" w:cs="Times New Roman"/>
          <w:color w:val="000000"/>
          <w:sz w:val="28"/>
          <w:szCs w:val="28"/>
          <w:lang w:eastAsia="vi-VN" w:bidi="vi-VN"/>
        </w:rPr>
        <w:t xml:space="preserve">a) </w:t>
      </w:r>
      <w:r w:rsidRPr="00DD2337">
        <w:rPr>
          <w:rFonts w:eastAsia="Times New Roman" w:cs="Times New Roman"/>
          <w:color w:val="000000"/>
          <w:sz w:val="28"/>
          <w:szCs w:val="28"/>
          <w:lang w:val="vi-VN" w:eastAsia="vi-VN" w:bidi="vi-VN"/>
        </w:rPr>
        <w:t>Phạt cảnh cáo;</w:t>
      </w:r>
    </w:p>
    <w:p w:rsidR="00DD2337" w:rsidRDefault="00DD2337" w:rsidP="00DD2337">
      <w:pPr>
        <w:shd w:val="clear" w:color="auto" w:fill="FFFFFF"/>
        <w:spacing w:after="180" w:line="340" w:lineRule="atLeast"/>
        <w:ind w:firstLine="720"/>
        <w:rPr>
          <w:rFonts w:eastAsia="Times New Roman" w:cs="Times New Roman"/>
          <w:color w:val="C00000"/>
          <w:sz w:val="28"/>
          <w:szCs w:val="28"/>
        </w:rPr>
      </w:pPr>
      <w:r w:rsidRPr="00DD2337">
        <w:rPr>
          <w:rFonts w:eastAsia="Times New Roman" w:cs="Times New Roman"/>
          <w:color w:val="000000"/>
          <w:sz w:val="28"/>
          <w:szCs w:val="28"/>
          <w:lang w:eastAsia="vi-VN" w:bidi="vi-VN"/>
        </w:rPr>
        <w:t xml:space="preserve">b) </w:t>
      </w:r>
      <w:r w:rsidRPr="00DD2337">
        <w:rPr>
          <w:rFonts w:eastAsia="Times New Roman" w:cs="Times New Roman"/>
          <w:color w:val="000000"/>
          <w:sz w:val="28"/>
          <w:szCs w:val="28"/>
          <w:lang w:val="vi-VN" w:eastAsia="vi-VN" w:bidi="vi-VN"/>
        </w:rPr>
        <w:t>Phạt tiền đến 40.000.000 đồng;</w:t>
      </w:r>
    </w:p>
    <w:p w:rsidR="00DD2337" w:rsidRDefault="00DD2337" w:rsidP="00DD2337">
      <w:pPr>
        <w:shd w:val="clear" w:color="auto" w:fill="FFFFFF"/>
        <w:spacing w:after="180" w:line="340" w:lineRule="atLeast"/>
        <w:ind w:firstLine="720"/>
        <w:rPr>
          <w:rFonts w:eastAsia="Times New Roman" w:cs="Times New Roman"/>
          <w:color w:val="C00000"/>
          <w:sz w:val="28"/>
          <w:szCs w:val="28"/>
        </w:rPr>
      </w:pPr>
      <w:r w:rsidRPr="00DD2337">
        <w:rPr>
          <w:rFonts w:eastAsia="Times New Roman" w:cs="Times New Roman"/>
          <w:color w:val="000000"/>
          <w:sz w:val="28"/>
          <w:szCs w:val="28"/>
          <w:lang w:eastAsia="vi-VN" w:bidi="vi-VN"/>
        </w:rPr>
        <w:t xml:space="preserve">c) </w:t>
      </w:r>
      <w:r w:rsidRPr="00DD2337">
        <w:rPr>
          <w:rFonts w:eastAsia="Times New Roman" w:cs="Times New Roman"/>
          <w:color w:val="000000"/>
          <w:sz w:val="28"/>
          <w:szCs w:val="28"/>
          <w:lang w:val="vi-VN" w:eastAsia="vi-VN" w:bidi="vi-VN"/>
        </w:rPr>
        <w:t>Tước quyền sử dụng giấy phép, chứng chỉ hành nghề có thời hạn hoặc đình chỉ hoạt động có thời hạn;</w:t>
      </w:r>
    </w:p>
    <w:p w:rsidR="00DD2337" w:rsidRDefault="00DD2337" w:rsidP="00DD2337">
      <w:pPr>
        <w:shd w:val="clear" w:color="auto" w:fill="FFFFFF"/>
        <w:spacing w:after="180" w:line="340" w:lineRule="atLeast"/>
        <w:ind w:firstLine="720"/>
        <w:rPr>
          <w:rFonts w:eastAsia="Times New Roman" w:cs="Times New Roman"/>
          <w:color w:val="C00000"/>
          <w:sz w:val="28"/>
          <w:szCs w:val="28"/>
        </w:rPr>
      </w:pPr>
      <w:r w:rsidRPr="00DD2337">
        <w:rPr>
          <w:rFonts w:eastAsia="Times New Roman" w:cs="Times New Roman"/>
          <w:color w:val="000000"/>
          <w:sz w:val="28"/>
          <w:szCs w:val="28"/>
          <w:lang w:eastAsia="vi-VN" w:bidi="vi-VN"/>
        </w:rPr>
        <w:t xml:space="preserve">d) </w:t>
      </w:r>
      <w:r w:rsidRPr="00DD2337">
        <w:rPr>
          <w:rFonts w:eastAsia="Times New Roman" w:cs="Times New Roman"/>
          <w:color w:val="000000"/>
          <w:sz w:val="28"/>
          <w:szCs w:val="28"/>
          <w:lang w:val="vi-VN" w:eastAsia="vi-VN" w:bidi="vi-VN"/>
        </w:rPr>
        <w:t>Tịch thu tang vật, phương tiện vi phạm hành chính;</w:t>
      </w:r>
    </w:p>
    <w:p w:rsidR="00DD2337" w:rsidRDefault="00DD2337" w:rsidP="00DD2337">
      <w:pPr>
        <w:shd w:val="clear" w:color="auto" w:fill="FFFFFF"/>
        <w:spacing w:after="180" w:line="340" w:lineRule="atLeast"/>
        <w:ind w:firstLine="720"/>
        <w:rPr>
          <w:rFonts w:eastAsia="Times New Roman" w:cs="Times New Roman"/>
          <w:color w:val="C00000"/>
          <w:sz w:val="28"/>
          <w:szCs w:val="28"/>
        </w:rPr>
      </w:pPr>
      <w:r w:rsidRPr="00DD2337">
        <w:rPr>
          <w:rFonts w:eastAsia="Times New Roman" w:cs="Times New Roman"/>
          <w:color w:val="000000"/>
          <w:sz w:val="28"/>
          <w:szCs w:val="28"/>
          <w:lang w:eastAsia="vi-VN" w:bidi="vi-VN"/>
        </w:rPr>
        <w:t>đ)</w:t>
      </w:r>
      <w:r w:rsidRPr="00DD2337">
        <w:rPr>
          <w:rFonts w:eastAsia="Times New Roman" w:cs="Times New Roman"/>
          <w:color w:val="000000"/>
          <w:sz w:val="28"/>
          <w:szCs w:val="28"/>
          <w:lang w:val="vi-VN" w:eastAsia="vi-VN" w:bidi="vi-VN"/>
        </w:rPr>
        <w:t xml:space="preserve"> Áp dụng biện pháp khắc phục hậu quả quy định tại </w:t>
      </w:r>
      <w:r w:rsidRPr="00CE3486">
        <w:rPr>
          <w:rFonts w:eastAsia="Times New Roman" w:cs="Times New Roman"/>
          <w:sz w:val="28"/>
          <w:szCs w:val="28"/>
          <w:lang w:val="vi-VN" w:eastAsia="vi-VN" w:bidi="vi-VN"/>
        </w:rPr>
        <w:t>khoản 3 Điều 4</w:t>
      </w:r>
      <w:r w:rsidRPr="00DD2337">
        <w:rPr>
          <w:rFonts w:eastAsia="Times New Roman" w:cs="Times New Roman"/>
          <w:color w:val="000000"/>
          <w:sz w:val="28"/>
          <w:szCs w:val="28"/>
          <w:lang w:val="vi-VN" w:eastAsia="vi-VN" w:bidi="vi-VN"/>
        </w:rPr>
        <w:t xml:space="preserve"> của Nghị định này.</w:t>
      </w:r>
      <w:r w:rsidRPr="00DD2337">
        <w:rPr>
          <w:rFonts w:eastAsia="Times New Roman" w:cs="Times New Roman"/>
          <w:color w:val="000000"/>
          <w:sz w:val="28"/>
          <w:szCs w:val="28"/>
          <w:lang w:eastAsia="vi-VN" w:bidi="vi-VN"/>
        </w:rPr>
        <w:t>”</w:t>
      </w:r>
    </w:p>
    <w:p w:rsidR="00DD2337" w:rsidRDefault="00DD2337" w:rsidP="00DD2337">
      <w:pPr>
        <w:shd w:val="clear" w:color="auto" w:fill="FFFFFF"/>
        <w:spacing w:after="180" w:line="340" w:lineRule="atLeast"/>
        <w:ind w:firstLine="720"/>
        <w:rPr>
          <w:rFonts w:eastAsia="Times New Roman" w:cs="Times New Roman"/>
          <w:color w:val="C00000"/>
          <w:sz w:val="28"/>
          <w:szCs w:val="28"/>
        </w:rPr>
      </w:pPr>
      <w:r w:rsidRPr="00DD2337">
        <w:rPr>
          <w:rFonts w:eastAsia="Times New Roman" w:cs="Times New Roman"/>
          <w:color w:val="000000"/>
          <w:sz w:val="28"/>
          <w:szCs w:val="28"/>
          <w:lang w:eastAsia="vi-VN" w:bidi="vi-VN"/>
        </w:rPr>
        <w:t>3. Cục trưởng Cục Bổ trợ pháp lý, Cục trưởng Cục Hành chính tư pháp, Cục trưởng Cục Giáo dục nghề nghiệp và Giáo dục thường xuyên, Cục trưởng Cục Khám, chữa bệnh, Cục trưởng Cục An toàn thực phẩm, Cục trưởng Cục Quản lý Dược, Cục trưởng Cục Dân số, Cục trưởng Cục Phòng bệnh, Cục trưởng Cục Báo chí, Cục trưởng Cục Phát thanh, truyền hình và thông tin điện tử, Cục trưởng Cục Xuất bản, In và Phát hành, Cục trưởng Cục Việc làm, Trưởng ban Tôn giáo Chính phủ; Thủ trưởng tổ chức thuộc bộ, cơ quan ngang bộ được giao thực hiện nhiệm vụ kiểm tra trong phạm vi quản lý nhà nước của bộ, c</w:t>
      </w:r>
      <w:r w:rsidR="00EE68C2" w:rsidRPr="00DD2337">
        <w:rPr>
          <w:rFonts w:eastAsia="Times New Roman" w:cs="Times New Roman"/>
          <w:color w:val="000000"/>
          <w:sz w:val="28"/>
          <w:szCs w:val="28"/>
          <w:lang w:eastAsia="vi-VN" w:bidi="vi-VN"/>
        </w:rPr>
        <w:t>ơ</w:t>
      </w:r>
      <w:r w:rsidRPr="00DD2337">
        <w:rPr>
          <w:rFonts w:eastAsia="Times New Roman" w:cs="Times New Roman"/>
          <w:color w:val="000000"/>
          <w:sz w:val="28"/>
          <w:szCs w:val="28"/>
          <w:lang w:eastAsia="vi-VN" w:bidi="vi-VN"/>
        </w:rPr>
        <w:t xml:space="preserve"> quan ngang bộ quy định tại các khoản 2,3,4,5,6,7 và khoản </w:t>
      </w:r>
      <w:r w:rsidR="00EE68C2">
        <w:rPr>
          <w:rFonts w:eastAsia="Times New Roman" w:cs="Times New Roman"/>
          <w:color w:val="000000"/>
          <w:sz w:val="28"/>
          <w:szCs w:val="28"/>
          <w:lang w:val="vi-VN" w:eastAsia="vi-VN" w:bidi="vi-VN"/>
        </w:rPr>
        <w:t>8</w:t>
      </w:r>
      <w:r w:rsidRPr="00DD2337">
        <w:rPr>
          <w:rFonts w:eastAsia="Times New Roman" w:cs="Times New Roman"/>
          <w:color w:val="000000"/>
          <w:sz w:val="28"/>
          <w:szCs w:val="28"/>
          <w:lang w:eastAsia="vi-VN" w:bidi="vi-VN"/>
        </w:rPr>
        <w:t xml:space="preserve"> Điều 37 có quyền:</w:t>
      </w:r>
    </w:p>
    <w:p w:rsidR="00DD2337" w:rsidRDefault="00DD2337" w:rsidP="00DD2337">
      <w:pPr>
        <w:shd w:val="clear" w:color="auto" w:fill="FFFFFF"/>
        <w:spacing w:after="180" w:line="340" w:lineRule="atLeast"/>
        <w:ind w:firstLine="720"/>
        <w:rPr>
          <w:rFonts w:eastAsia="Times New Roman" w:cs="Times New Roman"/>
          <w:color w:val="C00000"/>
          <w:sz w:val="28"/>
          <w:szCs w:val="28"/>
        </w:rPr>
      </w:pPr>
      <w:r w:rsidRPr="00DD2337">
        <w:rPr>
          <w:rFonts w:eastAsia="Times New Roman" w:cs="Times New Roman"/>
          <w:color w:val="000000"/>
          <w:sz w:val="28"/>
          <w:szCs w:val="28"/>
          <w:lang w:eastAsia="vi-VN" w:bidi="vi-VN"/>
        </w:rPr>
        <w:t xml:space="preserve">a) </w:t>
      </w:r>
      <w:r w:rsidRPr="00DD2337">
        <w:rPr>
          <w:rFonts w:eastAsia="Times New Roman" w:cs="Times New Roman"/>
          <w:color w:val="000000"/>
          <w:sz w:val="28"/>
          <w:szCs w:val="28"/>
          <w:lang w:val="vi-VN" w:eastAsia="vi-VN" w:bidi="vi-VN"/>
        </w:rPr>
        <w:t>Phạt cảnh cáo;</w:t>
      </w:r>
    </w:p>
    <w:p w:rsidR="00DD2337" w:rsidRDefault="00DD2337" w:rsidP="00DD2337">
      <w:pPr>
        <w:shd w:val="clear" w:color="auto" w:fill="FFFFFF"/>
        <w:spacing w:after="180" w:line="340" w:lineRule="atLeast"/>
        <w:ind w:firstLine="720"/>
        <w:rPr>
          <w:rFonts w:eastAsia="Times New Roman" w:cs="Times New Roman"/>
          <w:color w:val="C00000"/>
          <w:sz w:val="28"/>
          <w:szCs w:val="28"/>
        </w:rPr>
      </w:pPr>
      <w:r w:rsidRPr="00DD2337">
        <w:rPr>
          <w:rFonts w:eastAsia="Times New Roman" w:cs="Times New Roman"/>
          <w:color w:val="000000"/>
          <w:sz w:val="28"/>
          <w:szCs w:val="28"/>
          <w:lang w:eastAsia="vi-VN" w:bidi="vi-VN"/>
        </w:rPr>
        <w:t xml:space="preserve">b) </w:t>
      </w:r>
      <w:r w:rsidRPr="00DD2337">
        <w:rPr>
          <w:rFonts w:eastAsia="Times New Roman" w:cs="Times New Roman"/>
          <w:color w:val="000000"/>
          <w:sz w:val="28"/>
          <w:szCs w:val="28"/>
          <w:lang w:val="vi-VN" w:eastAsia="vi-VN" w:bidi="vi-VN"/>
        </w:rPr>
        <w:t>Phạt tiền đến 50.000.000 đồng;</w:t>
      </w:r>
    </w:p>
    <w:p w:rsidR="00DD2337" w:rsidRDefault="00DD2337" w:rsidP="00DD2337">
      <w:pPr>
        <w:shd w:val="clear" w:color="auto" w:fill="FFFFFF"/>
        <w:spacing w:after="180" w:line="340" w:lineRule="atLeast"/>
        <w:ind w:firstLine="720"/>
        <w:rPr>
          <w:rFonts w:eastAsia="Times New Roman" w:cs="Times New Roman"/>
          <w:color w:val="C00000"/>
          <w:sz w:val="28"/>
          <w:szCs w:val="28"/>
        </w:rPr>
      </w:pPr>
      <w:r w:rsidRPr="00DD2337">
        <w:rPr>
          <w:rFonts w:eastAsia="Times New Roman" w:cs="Times New Roman"/>
          <w:color w:val="000000"/>
          <w:sz w:val="28"/>
          <w:szCs w:val="28"/>
          <w:lang w:eastAsia="vi-VN" w:bidi="vi-VN"/>
        </w:rPr>
        <w:t xml:space="preserve">c) </w:t>
      </w:r>
      <w:r w:rsidRPr="00DD2337">
        <w:rPr>
          <w:rFonts w:eastAsia="Times New Roman" w:cs="Times New Roman"/>
          <w:color w:val="000000"/>
          <w:sz w:val="28"/>
          <w:szCs w:val="28"/>
          <w:lang w:val="vi-VN" w:eastAsia="vi-VN" w:bidi="vi-VN"/>
        </w:rPr>
        <w:t>Tước quyền sử dụng giấy phép, chứng chỉ hành nghề có thời hạn hoặc đình chỉ hoạt động có thời hạn;</w:t>
      </w:r>
    </w:p>
    <w:p w:rsidR="00DD2337" w:rsidRDefault="00DD2337" w:rsidP="00DD2337">
      <w:pPr>
        <w:shd w:val="clear" w:color="auto" w:fill="FFFFFF"/>
        <w:spacing w:after="180" w:line="340" w:lineRule="atLeast"/>
        <w:ind w:firstLine="720"/>
        <w:rPr>
          <w:rFonts w:eastAsia="Times New Roman" w:cs="Times New Roman"/>
          <w:color w:val="C00000"/>
          <w:sz w:val="28"/>
          <w:szCs w:val="28"/>
        </w:rPr>
      </w:pPr>
      <w:r w:rsidRPr="00DD2337">
        <w:rPr>
          <w:rFonts w:eastAsia="Times New Roman" w:cs="Times New Roman"/>
          <w:color w:val="000000"/>
          <w:sz w:val="28"/>
          <w:szCs w:val="28"/>
          <w:lang w:eastAsia="vi-VN" w:bidi="vi-VN"/>
        </w:rPr>
        <w:t xml:space="preserve">d) </w:t>
      </w:r>
      <w:r w:rsidRPr="00DD2337">
        <w:rPr>
          <w:rFonts w:eastAsia="Times New Roman" w:cs="Times New Roman"/>
          <w:color w:val="000000"/>
          <w:sz w:val="28"/>
          <w:szCs w:val="28"/>
          <w:lang w:val="vi-VN" w:eastAsia="vi-VN" w:bidi="vi-VN"/>
        </w:rPr>
        <w:t>Tịch thu tang vật, phương tiện vi phạm hành chính;</w:t>
      </w:r>
    </w:p>
    <w:p w:rsidR="00DD2337" w:rsidRDefault="00DD2337" w:rsidP="00DD2337">
      <w:pPr>
        <w:shd w:val="clear" w:color="auto" w:fill="FFFFFF"/>
        <w:spacing w:after="180" w:line="340" w:lineRule="atLeast"/>
        <w:ind w:firstLine="720"/>
        <w:rPr>
          <w:rFonts w:eastAsia="Times New Roman" w:cs="Times New Roman"/>
          <w:color w:val="C00000"/>
          <w:sz w:val="28"/>
          <w:szCs w:val="28"/>
        </w:rPr>
      </w:pPr>
      <w:r w:rsidRPr="00DD2337">
        <w:rPr>
          <w:rFonts w:eastAsia="Times New Roman" w:cs="Times New Roman"/>
          <w:color w:val="000000"/>
          <w:sz w:val="28"/>
          <w:szCs w:val="28"/>
          <w:lang w:eastAsia="vi-VN" w:bidi="vi-VN"/>
        </w:rPr>
        <w:t>đ)</w:t>
      </w:r>
      <w:r w:rsidRPr="00DD2337">
        <w:rPr>
          <w:rFonts w:eastAsia="Times New Roman" w:cs="Times New Roman"/>
          <w:color w:val="000000"/>
          <w:sz w:val="28"/>
          <w:szCs w:val="28"/>
          <w:lang w:val="vi-VN" w:eastAsia="vi-VN" w:bidi="vi-VN"/>
        </w:rPr>
        <w:t xml:space="preserve"> Áp dụng biện pháp khắc phục hậu quả quy định tại </w:t>
      </w:r>
      <w:r w:rsidRPr="00CE3486">
        <w:rPr>
          <w:rFonts w:eastAsia="Times New Roman" w:cs="Times New Roman"/>
          <w:sz w:val="28"/>
          <w:szCs w:val="28"/>
          <w:lang w:val="vi-VN" w:eastAsia="vi-VN" w:bidi="vi-VN"/>
        </w:rPr>
        <w:t>khoản 3 Điều 4</w:t>
      </w:r>
      <w:r w:rsidRPr="00DD2337">
        <w:rPr>
          <w:rFonts w:eastAsia="Times New Roman" w:cs="Times New Roman"/>
          <w:color w:val="000000"/>
          <w:sz w:val="28"/>
          <w:szCs w:val="28"/>
          <w:lang w:val="vi-VN" w:eastAsia="vi-VN" w:bidi="vi-VN"/>
        </w:rPr>
        <w:t xml:space="preserve"> của Nghị định này.</w:t>
      </w:r>
      <w:r w:rsidRPr="00DD2337">
        <w:rPr>
          <w:rFonts w:eastAsia="Times New Roman" w:cs="Times New Roman"/>
          <w:color w:val="000000"/>
          <w:sz w:val="28"/>
          <w:szCs w:val="28"/>
          <w:lang w:eastAsia="vi-VN" w:bidi="vi-VN"/>
        </w:rPr>
        <w:t>”</w:t>
      </w:r>
    </w:p>
    <w:p w:rsidR="00DD2337" w:rsidRDefault="00DD2337" w:rsidP="00DD2337">
      <w:pPr>
        <w:shd w:val="clear" w:color="auto" w:fill="FFFFFF"/>
        <w:spacing w:after="180" w:line="340" w:lineRule="atLeast"/>
        <w:ind w:firstLine="720"/>
        <w:rPr>
          <w:rFonts w:eastAsia="Times New Roman" w:cs="Times New Roman"/>
          <w:color w:val="C00000"/>
          <w:sz w:val="28"/>
          <w:szCs w:val="28"/>
        </w:rPr>
      </w:pPr>
      <w:r w:rsidRPr="00DD2337">
        <w:rPr>
          <w:rFonts w:eastAsia="Times New Roman" w:cs="Times New Roman"/>
          <w:color w:val="000000"/>
          <w:sz w:val="28"/>
          <w:szCs w:val="28"/>
          <w:lang w:eastAsia="vi-VN" w:bidi="vi-VN"/>
        </w:rPr>
        <w:lastRenderedPageBreak/>
        <w:t>4. Trưởng đoàn kiểm tra do Thủ trưởng tổ chức thuộc bộ, cơ quan ngang bộ thực hiện nhiệm vụ quản lý nhà nước của bộ, cơ quan ngang bộ thành lập có thẩm quyền xử phạt theo quy định tại khoản 2 Điều này.</w:t>
      </w:r>
    </w:p>
    <w:p w:rsidR="00DD2337" w:rsidRDefault="00DD2337">
      <w:pPr>
        <w:shd w:val="clear" w:color="auto" w:fill="FFFFFF"/>
        <w:spacing w:after="180" w:line="340" w:lineRule="atLeast"/>
        <w:ind w:firstLine="720"/>
        <w:rPr>
          <w:rFonts w:eastAsia="Times New Roman" w:cs="Times New Roman"/>
          <w:color w:val="000000"/>
          <w:sz w:val="28"/>
          <w:szCs w:val="28"/>
          <w:lang w:eastAsia="vi-VN" w:bidi="vi-VN"/>
        </w:rPr>
      </w:pPr>
      <w:r w:rsidRPr="00DD2337">
        <w:rPr>
          <w:rFonts w:eastAsia="Times New Roman" w:cs="Times New Roman"/>
          <w:color w:val="000000"/>
          <w:sz w:val="28"/>
          <w:szCs w:val="28"/>
          <w:lang w:eastAsia="vi-VN" w:bidi="vi-VN"/>
        </w:rPr>
        <w:t>Trưởng đoàn kiểm tra do Bộ trưởng, Thủ trưởng cơ quan ngang bộ thành lập có thẩm quyền xử phạt theo quy định tại khoản 3 Điều này.”</w:t>
      </w:r>
    </w:p>
    <w:p w:rsidR="00114C53" w:rsidRDefault="00114C53" w:rsidP="007C3DC7">
      <w:pPr>
        <w:shd w:val="clear" w:color="auto" w:fill="FFFFFF"/>
        <w:spacing w:before="120" w:after="120" w:line="320" w:lineRule="atLeast"/>
        <w:ind w:firstLine="720"/>
        <w:rPr>
          <w:rFonts w:eastAsia="Times New Roman" w:cs="Times New Roman"/>
          <w:color w:val="000000"/>
          <w:sz w:val="28"/>
          <w:szCs w:val="28"/>
          <w:lang w:eastAsia="vi-VN" w:bidi="vi-VN"/>
        </w:rPr>
      </w:pPr>
      <w:r>
        <w:rPr>
          <w:rFonts w:eastAsia="Times New Roman" w:cs="Times New Roman"/>
          <w:color w:val="000000"/>
          <w:sz w:val="28"/>
          <w:szCs w:val="28"/>
          <w:lang w:eastAsia="vi-VN" w:bidi="vi-VN"/>
        </w:rPr>
        <w:t>11</w:t>
      </w:r>
      <w:r w:rsidR="00DD2337" w:rsidRPr="00DD2337">
        <w:rPr>
          <w:rFonts w:eastAsia="Times New Roman" w:cs="Times New Roman"/>
          <w:color w:val="000000"/>
          <w:sz w:val="28"/>
          <w:szCs w:val="28"/>
          <w:lang w:eastAsia="vi-VN" w:bidi="vi-VN"/>
        </w:rPr>
        <w:t xml:space="preserve">. Sửa đổi, bổ sung điều 40 như sau: </w:t>
      </w:r>
    </w:p>
    <w:p w:rsidR="007C3DC7" w:rsidRDefault="00DD2337" w:rsidP="007C3DC7">
      <w:pPr>
        <w:shd w:val="clear" w:color="auto" w:fill="FFFFFF"/>
        <w:spacing w:before="120" w:after="120" w:line="320" w:lineRule="atLeast"/>
        <w:ind w:firstLine="720"/>
        <w:rPr>
          <w:rFonts w:eastAsia="Times New Roman" w:cs="Times New Roman"/>
          <w:b/>
          <w:bCs/>
          <w:color w:val="000000"/>
          <w:sz w:val="28"/>
          <w:szCs w:val="28"/>
          <w:lang w:val="vi-VN" w:eastAsia="vi-VN" w:bidi="vi-VN"/>
        </w:rPr>
      </w:pPr>
      <w:r w:rsidRPr="00DD2337">
        <w:rPr>
          <w:rFonts w:eastAsia="Times New Roman" w:cs="Times New Roman"/>
          <w:bCs/>
          <w:color w:val="000000"/>
          <w:sz w:val="28"/>
          <w:szCs w:val="28"/>
          <w:lang w:eastAsia="vi-VN" w:bidi="vi-VN"/>
        </w:rPr>
        <w:t>“</w:t>
      </w:r>
      <w:r w:rsidRPr="00DD2337">
        <w:rPr>
          <w:rFonts w:eastAsia="Times New Roman" w:cs="Times New Roman"/>
          <w:b/>
          <w:bCs/>
          <w:color w:val="000000"/>
          <w:sz w:val="28"/>
          <w:szCs w:val="28"/>
          <w:lang w:val="vi-VN" w:eastAsia="vi-VN" w:bidi="vi-VN"/>
        </w:rPr>
        <w:t>Điều 40. Thẩm quyền của Quản lý thị trường</w:t>
      </w:r>
    </w:p>
    <w:p w:rsidR="007C3DC7" w:rsidRDefault="00DD2337" w:rsidP="007C3DC7">
      <w:pPr>
        <w:shd w:val="clear" w:color="auto" w:fill="FFFFFF"/>
        <w:spacing w:before="120" w:after="120" w:line="320" w:lineRule="atLeast"/>
        <w:ind w:firstLine="720"/>
        <w:rPr>
          <w:rFonts w:eastAsia="Times New Roman" w:cs="Times New Roman"/>
          <w:color w:val="C00000"/>
          <w:sz w:val="16"/>
          <w:szCs w:val="16"/>
        </w:rPr>
      </w:pPr>
      <w:r w:rsidRPr="00DD2337">
        <w:rPr>
          <w:rFonts w:eastAsia="Times New Roman" w:cs="Times New Roman"/>
          <w:color w:val="000000"/>
          <w:sz w:val="28"/>
          <w:szCs w:val="28"/>
          <w:lang w:eastAsia="vi-VN" w:bidi="vi-VN"/>
        </w:rPr>
        <w:t xml:space="preserve">1. </w:t>
      </w:r>
      <w:r w:rsidRPr="00DD2337">
        <w:rPr>
          <w:rFonts w:eastAsia="Times New Roman" w:cs="Times New Roman"/>
          <w:color w:val="000000"/>
          <w:sz w:val="28"/>
          <w:szCs w:val="28"/>
          <w:lang w:val="vi-VN" w:eastAsia="vi-VN" w:bidi="vi-VN"/>
        </w:rPr>
        <w:t>Kiểm soát viên thị trường đang thi hành công vụ có quyền:</w:t>
      </w:r>
    </w:p>
    <w:p w:rsidR="00DD2337" w:rsidRPr="007C3DC7" w:rsidRDefault="00DD2337" w:rsidP="007C3DC7">
      <w:pPr>
        <w:shd w:val="clear" w:color="auto" w:fill="FFFFFF"/>
        <w:spacing w:before="120" w:after="120" w:line="320" w:lineRule="atLeast"/>
        <w:ind w:firstLine="720"/>
        <w:rPr>
          <w:rFonts w:eastAsia="Times New Roman" w:cs="Times New Roman"/>
          <w:color w:val="C00000"/>
          <w:sz w:val="16"/>
          <w:szCs w:val="16"/>
        </w:rPr>
      </w:pPr>
      <w:r w:rsidRPr="00DD2337">
        <w:rPr>
          <w:rFonts w:eastAsia="Times New Roman" w:cs="Times New Roman"/>
          <w:color w:val="000000"/>
          <w:sz w:val="28"/>
          <w:szCs w:val="28"/>
          <w:lang w:eastAsia="vi-VN" w:bidi="vi-VN"/>
        </w:rPr>
        <w:t xml:space="preserve">a) </w:t>
      </w:r>
      <w:r w:rsidRPr="00DD2337">
        <w:rPr>
          <w:rFonts w:eastAsia="Times New Roman" w:cs="Times New Roman"/>
          <w:color w:val="000000"/>
          <w:sz w:val="28"/>
          <w:szCs w:val="28"/>
          <w:lang w:val="vi-VN" w:eastAsia="vi-VN" w:bidi="vi-VN"/>
        </w:rPr>
        <w:t>Phạt cảnh cáo;</w:t>
      </w:r>
    </w:p>
    <w:p w:rsidR="00DD2337" w:rsidRPr="00DD2337" w:rsidRDefault="00DD2337" w:rsidP="007C3DC7">
      <w:pPr>
        <w:widowControl w:val="0"/>
        <w:tabs>
          <w:tab w:val="left" w:pos="1013"/>
        </w:tabs>
        <w:spacing w:before="120" w:after="120" w:line="320" w:lineRule="atLeast"/>
        <w:ind w:firstLine="720"/>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 xml:space="preserve">b) </w:t>
      </w:r>
      <w:r w:rsidRPr="00DD2337">
        <w:rPr>
          <w:rFonts w:eastAsia="Times New Roman" w:cs="Times New Roman"/>
          <w:color w:val="000000"/>
          <w:sz w:val="28"/>
          <w:szCs w:val="28"/>
          <w:lang w:val="vi-VN" w:eastAsia="vi-VN" w:bidi="vi-VN"/>
        </w:rPr>
        <w:t>Phạt tiền đến 5</w:t>
      </w:r>
      <w:r w:rsidRPr="00DD2337">
        <w:rPr>
          <w:rFonts w:eastAsia="Times New Roman" w:cs="Times New Roman"/>
          <w:color w:val="000000"/>
          <w:sz w:val="28"/>
          <w:szCs w:val="28"/>
          <w:lang w:eastAsia="vi-VN" w:bidi="vi-VN"/>
        </w:rPr>
        <w:t>.0</w:t>
      </w:r>
      <w:r w:rsidRPr="00DD2337">
        <w:rPr>
          <w:rFonts w:eastAsia="Times New Roman" w:cs="Times New Roman"/>
          <w:color w:val="000000"/>
          <w:sz w:val="28"/>
          <w:szCs w:val="28"/>
          <w:lang w:val="vi-VN" w:eastAsia="vi-VN" w:bidi="vi-VN"/>
        </w:rPr>
        <w:t>00.000 đồng;</w:t>
      </w:r>
    </w:p>
    <w:p w:rsidR="00DD2337" w:rsidRPr="00DD2337" w:rsidRDefault="00DD2337" w:rsidP="007C3DC7">
      <w:pPr>
        <w:widowControl w:val="0"/>
        <w:tabs>
          <w:tab w:val="left" w:pos="1013"/>
        </w:tabs>
        <w:spacing w:before="120" w:after="120" w:line="320" w:lineRule="atLeast"/>
        <w:ind w:firstLine="720"/>
        <w:rPr>
          <w:rFonts w:eastAsia="Times New Roman" w:cs="Times New Roman"/>
          <w:color w:val="000000"/>
          <w:sz w:val="28"/>
          <w:szCs w:val="28"/>
          <w:lang w:eastAsia="vi-VN" w:bidi="vi-VN"/>
        </w:rPr>
      </w:pPr>
      <w:r w:rsidRPr="00DD2337">
        <w:rPr>
          <w:rFonts w:eastAsia="Times New Roman" w:cs="Times New Roman"/>
          <w:color w:val="000000"/>
          <w:sz w:val="28"/>
          <w:szCs w:val="28"/>
          <w:lang w:eastAsia="vi-VN" w:bidi="vi-VN"/>
        </w:rPr>
        <w:t xml:space="preserve">c) </w:t>
      </w:r>
      <w:r w:rsidRPr="00DD2337">
        <w:rPr>
          <w:rFonts w:eastAsia="Times New Roman" w:cs="Times New Roman"/>
          <w:color w:val="000000"/>
          <w:sz w:val="28"/>
          <w:szCs w:val="28"/>
          <w:lang w:val="vi-VN" w:eastAsia="vi-VN" w:bidi="vi-VN"/>
        </w:rPr>
        <w:t>Tịch thu tang vật, phương tiện vi phạm hành chính</w:t>
      </w:r>
      <w:r w:rsidRPr="00DD2337">
        <w:rPr>
          <w:rFonts w:eastAsia="Times New Roman" w:cs="Times New Roman"/>
          <w:color w:val="000000"/>
          <w:sz w:val="28"/>
          <w:szCs w:val="28"/>
          <w:lang w:eastAsia="vi-VN" w:bidi="vi-VN"/>
        </w:rPr>
        <w:t xml:space="preserve"> có giá trị không quá 10.000.000 đồng.</w:t>
      </w:r>
    </w:p>
    <w:p w:rsidR="007C3DC7" w:rsidRDefault="00DD2337" w:rsidP="007C3DC7">
      <w:pPr>
        <w:widowControl w:val="0"/>
        <w:tabs>
          <w:tab w:val="left" w:pos="979"/>
        </w:tabs>
        <w:spacing w:before="120" w:after="120" w:line="320" w:lineRule="atLeast"/>
        <w:ind w:firstLine="720"/>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 xml:space="preserve">2. </w:t>
      </w:r>
      <w:r w:rsidRPr="00DD2337">
        <w:rPr>
          <w:rFonts w:eastAsia="Times New Roman" w:cs="Times New Roman"/>
          <w:color w:val="000000"/>
          <w:sz w:val="28"/>
          <w:szCs w:val="28"/>
          <w:lang w:val="vi-VN" w:eastAsia="vi-VN" w:bidi="vi-VN"/>
        </w:rPr>
        <w:t xml:space="preserve">Đội trưởng Đội Quản lý thị trường thuộc Cục </w:t>
      </w:r>
      <w:r w:rsidRPr="00DD2337">
        <w:rPr>
          <w:rFonts w:eastAsia="Times New Roman" w:cs="Times New Roman"/>
          <w:color w:val="000000"/>
          <w:sz w:val="28"/>
          <w:szCs w:val="28"/>
          <w:lang w:eastAsia="vi-VN" w:bidi="vi-VN"/>
        </w:rPr>
        <w:t>Chi cục</w:t>
      </w:r>
      <w:r w:rsidRPr="00DD2337">
        <w:rPr>
          <w:rFonts w:eastAsia="Times New Roman" w:cs="Times New Roman"/>
          <w:color w:val="000000"/>
          <w:sz w:val="28"/>
          <w:szCs w:val="28"/>
          <w:lang w:val="vi-VN" w:eastAsia="vi-VN" w:bidi="vi-VN"/>
        </w:rPr>
        <w:t xml:space="preserve"> quản lý thị trường</w:t>
      </w:r>
      <w:r w:rsidRPr="00DD2337">
        <w:rPr>
          <w:rFonts w:eastAsia="Times New Roman" w:cs="Times New Roman"/>
          <w:color w:val="000000"/>
          <w:sz w:val="28"/>
          <w:szCs w:val="28"/>
          <w:lang w:eastAsia="vi-VN" w:bidi="vi-VN"/>
        </w:rPr>
        <w:t xml:space="preserve"> thuộc Sở Công Thương</w:t>
      </w:r>
      <w:r w:rsidRPr="00DD2337">
        <w:rPr>
          <w:rFonts w:eastAsia="Times New Roman" w:cs="Times New Roman"/>
          <w:color w:val="000000"/>
          <w:sz w:val="28"/>
          <w:szCs w:val="28"/>
          <w:lang w:val="vi-VN" w:eastAsia="vi-VN" w:bidi="vi-VN"/>
        </w:rPr>
        <w:t xml:space="preserve"> có quyền:</w:t>
      </w:r>
    </w:p>
    <w:p w:rsidR="007C3DC7" w:rsidRDefault="00DD2337" w:rsidP="007C3DC7">
      <w:pPr>
        <w:widowControl w:val="0"/>
        <w:tabs>
          <w:tab w:val="left" w:pos="979"/>
        </w:tabs>
        <w:spacing w:before="120" w:after="120" w:line="320" w:lineRule="atLeast"/>
        <w:ind w:firstLine="720"/>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 xml:space="preserve">a) </w:t>
      </w:r>
      <w:r w:rsidRPr="00DD2337">
        <w:rPr>
          <w:rFonts w:eastAsia="Times New Roman" w:cs="Times New Roman"/>
          <w:color w:val="000000"/>
          <w:sz w:val="28"/>
          <w:szCs w:val="28"/>
          <w:lang w:val="vi-VN" w:eastAsia="vi-VN" w:bidi="vi-VN"/>
        </w:rPr>
        <w:t>Phạt cảnh cáo;</w:t>
      </w:r>
    </w:p>
    <w:p w:rsidR="007C3DC7" w:rsidRDefault="00DD2337" w:rsidP="007C3DC7">
      <w:pPr>
        <w:widowControl w:val="0"/>
        <w:tabs>
          <w:tab w:val="left" w:pos="998"/>
        </w:tabs>
        <w:spacing w:before="120" w:after="120" w:line="320" w:lineRule="atLeast"/>
        <w:ind w:firstLine="720"/>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 xml:space="preserve">b) </w:t>
      </w:r>
      <w:r w:rsidRPr="00DD2337">
        <w:rPr>
          <w:rFonts w:eastAsia="Times New Roman" w:cs="Times New Roman"/>
          <w:color w:val="000000"/>
          <w:sz w:val="28"/>
          <w:szCs w:val="28"/>
          <w:lang w:val="vi-VN" w:eastAsia="vi-VN" w:bidi="vi-VN"/>
        </w:rPr>
        <w:t>Phạt tiền đến 15.000.000 đồng;</w:t>
      </w:r>
    </w:p>
    <w:p w:rsidR="007C3DC7" w:rsidRDefault="00DD2337" w:rsidP="007C3DC7">
      <w:pPr>
        <w:widowControl w:val="0"/>
        <w:tabs>
          <w:tab w:val="left" w:pos="1003"/>
        </w:tabs>
        <w:spacing w:before="120" w:after="120" w:line="320" w:lineRule="atLeast"/>
        <w:ind w:firstLine="720"/>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 xml:space="preserve">c) </w:t>
      </w:r>
      <w:r w:rsidRPr="00DD2337">
        <w:rPr>
          <w:rFonts w:eastAsia="Times New Roman" w:cs="Times New Roman"/>
          <w:color w:val="000000"/>
          <w:sz w:val="28"/>
          <w:szCs w:val="28"/>
          <w:lang w:val="vi-VN" w:eastAsia="vi-VN" w:bidi="vi-VN"/>
        </w:rPr>
        <w:t>Tịch thu tang vật, phương tiện vi phạm hành chính có giá trị không vượt quá 30.000.000 đồng;</w:t>
      </w:r>
    </w:p>
    <w:p w:rsidR="007C3DC7" w:rsidRDefault="00DD2337" w:rsidP="007C3DC7">
      <w:pPr>
        <w:widowControl w:val="0"/>
        <w:tabs>
          <w:tab w:val="left" w:pos="1003"/>
        </w:tabs>
        <w:spacing w:before="120" w:after="120" w:line="320" w:lineRule="atLeast"/>
        <w:ind w:firstLine="720"/>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 xml:space="preserve">d) </w:t>
      </w:r>
      <w:r w:rsidRPr="00DD2337">
        <w:rPr>
          <w:rFonts w:eastAsia="Times New Roman" w:cs="Times New Roman"/>
          <w:color w:val="000000"/>
          <w:sz w:val="28"/>
          <w:szCs w:val="28"/>
          <w:lang w:val="vi-VN" w:eastAsia="vi-VN" w:bidi="vi-VN"/>
        </w:rPr>
        <w:t xml:space="preserve">Áp dụng biện pháp khắc phục hậu quả quy định tại các </w:t>
      </w:r>
      <w:r w:rsidRPr="00CE3486">
        <w:rPr>
          <w:rFonts w:eastAsia="Times New Roman" w:cs="Times New Roman"/>
          <w:color w:val="000000"/>
          <w:sz w:val="28"/>
          <w:szCs w:val="28"/>
          <w:lang w:val="vi-VN" w:eastAsia="vi-VN" w:bidi="vi-VN"/>
        </w:rPr>
        <w:t>điểm đ, h, i khoản 1 Điều 28 của Luật Xử lý vi phạm hành chính và các điểm d, p, q và r khoản 3 Điều 4 của Nghị định này.</w:t>
      </w:r>
    </w:p>
    <w:p w:rsidR="007C3DC7" w:rsidRDefault="00DD2337" w:rsidP="007C3DC7">
      <w:pPr>
        <w:widowControl w:val="0"/>
        <w:tabs>
          <w:tab w:val="left" w:pos="1003"/>
        </w:tabs>
        <w:spacing w:before="120" w:after="120" w:line="320" w:lineRule="atLeast"/>
        <w:ind w:firstLine="720"/>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 xml:space="preserve">3. Chi </w:t>
      </w:r>
      <w:r w:rsidRPr="00DD2337">
        <w:rPr>
          <w:rFonts w:eastAsia="Times New Roman" w:cs="Times New Roman"/>
          <w:color w:val="000000"/>
          <w:sz w:val="28"/>
          <w:szCs w:val="28"/>
          <w:lang w:val="vi-VN" w:eastAsia="vi-VN" w:bidi="vi-VN"/>
        </w:rPr>
        <w:t xml:space="preserve">Cục trưởng </w:t>
      </w:r>
      <w:r w:rsidRPr="00DD2337">
        <w:rPr>
          <w:rFonts w:eastAsia="Times New Roman" w:cs="Times New Roman"/>
          <w:color w:val="000000"/>
          <w:sz w:val="28"/>
          <w:szCs w:val="28"/>
          <w:lang w:eastAsia="vi-VN" w:bidi="vi-VN"/>
        </w:rPr>
        <w:t>Chi C</w:t>
      </w:r>
      <w:r w:rsidRPr="00DD2337">
        <w:rPr>
          <w:rFonts w:eastAsia="Times New Roman" w:cs="Times New Roman"/>
          <w:color w:val="000000"/>
          <w:sz w:val="28"/>
          <w:szCs w:val="28"/>
          <w:lang w:val="vi-VN" w:eastAsia="vi-VN" w:bidi="vi-VN"/>
        </w:rPr>
        <w:t xml:space="preserve">ục Quản lý thị trường, </w:t>
      </w:r>
      <w:r w:rsidRPr="00DD2337">
        <w:rPr>
          <w:rFonts w:eastAsia="Times New Roman" w:cs="Times New Roman"/>
          <w:color w:val="000000"/>
          <w:sz w:val="28"/>
          <w:szCs w:val="28"/>
          <w:lang w:eastAsia="vi-VN" w:bidi="vi-VN"/>
        </w:rPr>
        <w:t>Trưởng phòng</w:t>
      </w:r>
      <w:r w:rsidRPr="00DD2337">
        <w:rPr>
          <w:rFonts w:eastAsia="Times New Roman" w:cs="Times New Roman"/>
          <w:color w:val="000000"/>
          <w:sz w:val="28"/>
          <w:szCs w:val="28"/>
          <w:lang w:val="vi-VN" w:eastAsia="vi-VN" w:bidi="vi-VN"/>
        </w:rPr>
        <w:t xml:space="preserve"> Nghiệp vụ </w:t>
      </w:r>
      <w:r w:rsidRPr="00DD2337">
        <w:rPr>
          <w:rFonts w:eastAsia="Times New Roman" w:cs="Times New Roman"/>
          <w:color w:val="000000"/>
          <w:sz w:val="28"/>
          <w:szCs w:val="28"/>
          <w:lang w:eastAsia="vi-VN" w:bidi="vi-VN"/>
        </w:rPr>
        <w:t>Q</w:t>
      </w:r>
      <w:r w:rsidRPr="00DD2337">
        <w:rPr>
          <w:rFonts w:eastAsia="Times New Roman" w:cs="Times New Roman"/>
          <w:color w:val="000000"/>
          <w:sz w:val="28"/>
          <w:szCs w:val="28"/>
          <w:lang w:val="vi-VN" w:eastAsia="vi-VN" w:bidi="vi-VN"/>
        </w:rPr>
        <w:t xml:space="preserve">uản lý thị trường thuộc </w:t>
      </w:r>
      <w:r w:rsidRPr="00DD2337">
        <w:rPr>
          <w:rFonts w:eastAsia="Times New Roman" w:cs="Times New Roman"/>
          <w:color w:val="000000"/>
          <w:sz w:val="28"/>
          <w:szCs w:val="28"/>
          <w:lang w:eastAsia="vi-VN" w:bidi="vi-VN"/>
        </w:rPr>
        <w:t>C</w:t>
      </w:r>
      <w:r w:rsidRPr="00DD2337">
        <w:rPr>
          <w:rFonts w:eastAsia="Times New Roman" w:cs="Times New Roman"/>
          <w:color w:val="000000"/>
          <w:sz w:val="28"/>
          <w:szCs w:val="28"/>
          <w:lang w:val="vi-VN" w:eastAsia="vi-VN" w:bidi="vi-VN"/>
        </w:rPr>
        <w:t>ục Quản lý</w:t>
      </w:r>
      <w:r w:rsidRPr="00DD2337">
        <w:rPr>
          <w:rFonts w:eastAsia="Times New Roman" w:cs="Times New Roman"/>
          <w:color w:val="000000"/>
          <w:sz w:val="28"/>
          <w:szCs w:val="28"/>
          <w:lang w:eastAsia="vi-VN" w:bidi="vi-VN"/>
        </w:rPr>
        <w:t xml:space="preserve"> và Phát triển</w:t>
      </w:r>
      <w:r w:rsidRPr="00DD2337">
        <w:rPr>
          <w:rFonts w:eastAsia="Times New Roman" w:cs="Times New Roman"/>
          <w:color w:val="000000"/>
          <w:sz w:val="28"/>
          <w:szCs w:val="28"/>
          <w:lang w:val="vi-VN" w:eastAsia="vi-VN" w:bidi="vi-VN"/>
        </w:rPr>
        <w:t xml:space="preserve"> thị trường </w:t>
      </w:r>
      <w:r w:rsidRPr="00DD2337">
        <w:rPr>
          <w:rFonts w:eastAsia="Times New Roman" w:cs="Times New Roman"/>
          <w:color w:val="000000"/>
          <w:sz w:val="28"/>
          <w:szCs w:val="28"/>
          <w:lang w:eastAsia="vi-VN" w:bidi="vi-VN"/>
        </w:rPr>
        <w:t xml:space="preserve">trong nước </w:t>
      </w:r>
      <w:r w:rsidRPr="00DD2337">
        <w:rPr>
          <w:rFonts w:eastAsia="Times New Roman" w:cs="Times New Roman"/>
          <w:color w:val="000000"/>
          <w:sz w:val="28"/>
          <w:szCs w:val="28"/>
          <w:lang w:val="vi-VN" w:eastAsia="vi-VN" w:bidi="vi-VN"/>
        </w:rPr>
        <w:t>có quyền:</w:t>
      </w:r>
    </w:p>
    <w:p w:rsidR="007C3DC7" w:rsidRDefault="00DD2337" w:rsidP="007C3DC7">
      <w:pPr>
        <w:widowControl w:val="0"/>
        <w:tabs>
          <w:tab w:val="left" w:pos="1013"/>
        </w:tabs>
        <w:spacing w:before="120" w:after="120" w:line="320" w:lineRule="atLeast"/>
        <w:ind w:firstLine="720"/>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 xml:space="preserve">a) </w:t>
      </w:r>
      <w:r w:rsidRPr="00DD2337">
        <w:rPr>
          <w:rFonts w:eastAsia="Times New Roman" w:cs="Times New Roman"/>
          <w:color w:val="000000"/>
          <w:sz w:val="28"/>
          <w:szCs w:val="28"/>
          <w:lang w:val="vi-VN" w:eastAsia="vi-VN" w:bidi="vi-VN"/>
        </w:rPr>
        <w:t>Phạt cảnh cáo;</w:t>
      </w:r>
    </w:p>
    <w:p w:rsidR="00DD2337" w:rsidRPr="00DD2337" w:rsidRDefault="00DD2337" w:rsidP="007C3DC7">
      <w:pPr>
        <w:widowControl w:val="0"/>
        <w:tabs>
          <w:tab w:val="left" w:pos="1013"/>
        </w:tabs>
        <w:spacing w:before="120" w:after="120" w:line="320" w:lineRule="atLeast"/>
        <w:ind w:firstLine="720"/>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 xml:space="preserve">b) </w:t>
      </w:r>
      <w:r w:rsidRPr="00DD2337">
        <w:rPr>
          <w:rFonts w:eastAsia="Times New Roman" w:cs="Times New Roman"/>
          <w:color w:val="000000"/>
          <w:sz w:val="28"/>
          <w:szCs w:val="28"/>
          <w:lang w:val="vi-VN" w:eastAsia="vi-VN" w:bidi="vi-VN"/>
        </w:rPr>
        <w:t>Phạt tiền đến 25.000.000 đồng;</w:t>
      </w:r>
    </w:p>
    <w:p w:rsidR="00DD2337" w:rsidRPr="00DD2337" w:rsidRDefault="00DD2337" w:rsidP="007C3DC7">
      <w:pPr>
        <w:widowControl w:val="0"/>
        <w:tabs>
          <w:tab w:val="left" w:pos="993"/>
        </w:tabs>
        <w:spacing w:before="120" w:after="120" w:line="320" w:lineRule="atLeast"/>
        <w:ind w:firstLine="720"/>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 xml:space="preserve">c) </w:t>
      </w:r>
      <w:r w:rsidRPr="00DD2337">
        <w:rPr>
          <w:rFonts w:eastAsia="Times New Roman" w:cs="Times New Roman"/>
          <w:color w:val="000000"/>
          <w:sz w:val="28"/>
          <w:szCs w:val="28"/>
          <w:lang w:val="vi-VN" w:eastAsia="vi-VN" w:bidi="vi-VN"/>
        </w:rPr>
        <w:t>Tịch thu tang vật, phương tiện vi phạm hành chính;</w:t>
      </w:r>
    </w:p>
    <w:p w:rsidR="007C3DC7" w:rsidRDefault="00DD2337" w:rsidP="007C3DC7">
      <w:pPr>
        <w:widowControl w:val="0"/>
        <w:tabs>
          <w:tab w:val="left" w:pos="1003"/>
        </w:tabs>
        <w:spacing w:before="120" w:after="120" w:line="320" w:lineRule="atLeast"/>
        <w:ind w:firstLine="720"/>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 xml:space="preserve">d) </w:t>
      </w:r>
      <w:r w:rsidRPr="00DD2337">
        <w:rPr>
          <w:rFonts w:eastAsia="Times New Roman" w:cs="Times New Roman"/>
          <w:color w:val="000000"/>
          <w:sz w:val="28"/>
          <w:szCs w:val="28"/>
          <w:lang w:val="vi-VN" w:eastAsia="vi-VN" w:bidi="vi-VN"/>
        </w:rPr>
        <w:t>Tước quyền sử dụng giấy phép, chứng chỉ hành nghề có thời hạn hoặc đình chỉ hoạt động có thời hạn;</w:t>
      </w:r>
    </w:p>
    <w:p w:rsidR="007C3DC7" w:rsidRDefault="00DD2337" w:rsidP="007C3DC7">
      <w:pPr>
        <w:widowControl w:val="0"/>
        <w:tabs>
          <w:tab w:val="left" w:pos="1003"/>
        </w:tabs>
        <w:spacing w:before="120" w:after="120" w:line="320" w:lineRule="atLeast"/>
        <w:ind w:firstLine="720"/>
        <w:rPr>
          <w:rFonts w:eastAsia="Times New Roman" w:cs="Times New Roman"/>
          <w:color w:val="000000"/>
          <w:sz w:val="28"/>
          <w:szCs w:val="28"/>
          <w:lang w:val="vi-VN" w:eastAsia="vi-VN" w:bidi="vi-VN"/>
        </w:rPr>
      </w:pPr>
      <w:r w:rsidRPr="00DD2337">
        <w:rPr>
          <w:rFonts w:eastAsia="Times New Roman" w:cs="Times New Roman"/>
          <w:color w:val="000000"/>
          <w:sz w:val="28"/>
          <w:szCs w:val="28"/>
          <w:lang w:val="vi-VN" w:eastAsia="vi-VN" w:bidi="vi-VN"/>
        </w:rPr>
        <w:t xml:space="preserve">đ) Áp dụng biện pháp khắc phục hậu quả quy định tại các điểm </w:t>
      </w:r>
      <w:r w:rsidRPr="00CE3486">
        <w:rPr>
          <w:rFonts w:eastAsia="Times New Roman" w:cs="Times New Roman"/>
          <w:color w:val="000000"/>
          <w:sz w:val="28"/>
          <w:szCs w:val="28"/>
          <w:lang w:val="vi-VN" w:eastAsia="vi-VN" w:bidi="vi-VN"/>
        </w:rPr>
        <w:t>đ, h, i khoản 1 Điều 28 của Luật Xử lý vi phạm hành chính và các điểm d, p, q và r khoản 3 Điều 4 của Nghị định này.</w:t>
      </w:r>
    </w:p>
    <w:p w:rsidR="007C3DC7" w:rsidRDefault="00DD2337" w:rsidP="007C3DC7">
      <w:pPr>
        <w:widowControl w:val="0"/>
        <w:tabs>
          <w:tab w:val="left" w:pos="985"/>
        </w:tabs>
        <w:spacing w:before="120" w:after="120" w:line="320" w:lineRule="atLeast"/>
        <w:ind w:firstLine="720"/>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4. C</w:t>
      </w:r>
      <w:r w:rsidRPr="00DD2337">
        <w:rPr>
          <w:rFonts w:eastAsia="Times New Roman" w:cs="Times New Roman"/>
          <w:color w:val="000000"/>
          <w:sz w:val="28"/>
          <w:szCs w:val="28"/>
          <w:lang w:val="vi-VN" w:eastAsia="vi-VN" w:bidi="vi-VN"/>
        </w:rPr>
        <w:t xml:space="preserve">ục trưởng </w:t>
      </w:r>
      <w:r w:rsidRPr="00DD2337">
        <w:rPr>
          <w:rFonts w:eastAsia="Times New Roman" w:cs="Times New Roman"/>
          <w:color w:val="000000"/>
          <w:sz w:val="28"/>
          <w:szCs w:val="28"/>
          <w:lang w:eastAsia="vi-VN" w:bidi="vi-VN"/>
        </w:rPr>
        <w:t>C</w:t>
      </w:r>
      <w:r w:rsidRPr="00DD2337">
        <w:rPr>
          <w:rFonts w:eastAsia="Times New Roman" w:cs="Times New Roman"/>
          <w:color w:val="000000"/>
          <w:sz w:val="28"/>
          <w:szCs w:val="28"/>
          <w:lang w:val="vi-VN" w:eastAsia="vi-VN" w:bidi="vi-VN"/>
        </w:rPr>
        <w:t xml:space="preserve">ục Quản lý </w:t>
      </w:r>
      <w:r w:rsidRPr="00DD2337">
        <w:rPr>
          <w:rFonts w:eastAsia="Times New Roman" w:cs="Times New Roman"/>
          <w:color w:val="000000"/>
          <w:sz w:val="28"/>
          <w:szCs w:val="28"/>
          <w:lang w:eastAsia="vi-VN" w:bidi="vi-VN"/>
        </w:rPr>
        <w:t xml:space="preserve">và Phát triển </w:t>
      </w:r>
      <w:r w:rsidRPr="00DD2337">
        <w:rPr>
          <w:rFonts w:eastAsia="Times New Roman" w:cs="Times New Roman"/>
          <w:color w:val="000000"/>
          <w:sz w:val="28"/>
          <w:szCs w:val="28"/>
          <w:lang w:val="vi-VN" w:eastAsia="vi-VN" w:bidi="vi-VN"/>
        </w:rPr>
        <w:t>thị trường</w:t>
      </w:r>
      <w:r w:rsidRPr="00DD2337">
        <w:rPr>
          <w:rFonts w:eastAsia="Times New Roman" w:cs="Times New Roman"/>
          <w:color w:val="000000"/>
          <w:sz w:val="28"/>
          <w:szCs w:val="28"/>
          <w:lang w:eastAsia="vi-VN" w:bidi="vi-VN"/>
        </w:rPr>
        <w:t xml:space="preserve"> trong nước</w:t>
      </w:r>
      <w:r w:rsidRPr="00DD2337">
        <w:rPr>
          <w:rFonts w:eastAsia="Times New Roman" w:cs="Times New Roman"/>
          <w:color w:val="000000"/>
          <w:sz w:val="28"/>
          <w:szCs w:val="28"/>
          <w:lang w:val="vi-VN" w:eastAsia="vi-VN" w:bidi="vi-VN"/>
        </w:rPr>
        <w:t xml:space="preserve"> có quyền:</w:t>
      </w:r>
    </w:p>
    <w:p w:rsidR="007C3DC7" w:rsidRDefault="00DD2337" w:rsidP="007C3DC7">
      <w:pPr>
        <w:widowControl w:val="0"/>
        <w:tabs>
          <w:tab w:val="left" w:pos="985"/>
        </w:tabs>
        <w:spacing w:before="120" w:after="120" w:line="320" w:lineRule="atLeast"/>
        <w:ind w:firstLine="720"/>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 xml:space="preserve">a) </w:t>
      </w:r>
      <w:r w:rsidRPr="00DD2337">
        <w:rPr>
          <w:rFonts w:eastAsia="Times New Roman" w:cs="Times New Roman"/>
          <w:color w:val="000000"/>
          <w:sz w:val="28"/>
          <w:szCs w:val="28"/>
          <w:lang w:val="vi-VN" w:eastAsia="vi-VN" w:bidi="vi-VN"/>
        </w:rPr>
        <w:t>Phạt cảnh cáo;</w:t>
      </w:r>
    </w:p>
    <w:p w:rsidR="007C3DC7" w:rsidRDefault="00DD2337" w:rsidP="007C3DC7">
      <w:pPr>
        <w:widowControl w:val="0"/>
        <w:tabs>
          <w:tab w:val="left" w:pos="993"/>
        </w:tabs>
        <w:spacing w:before="120" w:after="120" w:line="320" w:lineRule="atLeast"/>
        <w:ind w:firstLine="720"/>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 xml:space="preserve">b) </w:t>
      </w:r>
      <w:r w:rsidRPr="00DD2337">
        <w:rPr>
          <w:rFonts w:eastAsia="Times New Roman" w:cs="Times New Roman"/>
          <w:color w:val="000000"/>
          <w:sz w:val="28"/>
          <w:szCs w:val="28"/>
          <w:lang w:val="vi-VN" w:eastAsia="vi-VN" w:bidi="vi-VN"/>
        </w:rPr>
        <w:t>Phạt tiền đến 50.000.000 đồng;</w:t>
      </w:r>
    </w:p>
    <w:p w:rsidR="00DD2337" w:rsidRPr="00DD2337" w:rsidRDefault="00DD2337" w:rsidP="007C3DC7">
      <w:pPr>
        <w:widowControl w:val="0"/>
        <w:tabs>
          <w:tab w:val="left" w:pos="993"/>
        </w:tabs>
        <w:spacing w:before="120" w:after="120" w:line="320" w:lineRule="atLeast"/>
        <w:ind w:firstLine="720"/>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 xml:space="preserve">c) </w:t>
      </w:r>
      <w:r w:rsidRPr="00DD2337">
        <w:rPr>
          <w:rFonts w:eastAsia="Times New Roman" w:cs="Times New Roman"/>
          <w:color w:val="000000"/>
          <w:sz w:val="28"/>
          <w:szCs w:val="28"/>
          <w:lang w:val="vi-VN" w:eastAsia="vi-VN" w:bidi="vi-VN"/>
        </w:rPr>
        <w:t>Tịch thu tang vật, phương tiện vi phạm hành chính;</w:t>
      </w:r>
    </w:p>
    <w:p w:rsidR="00DD2337" w:rsidRPr="00DD2337" w:rsidRDefault="00DD2337" w:rsidP="007C3DC7">
      <w:pPr>
        <w:widowControl w:val="0"/>
        <w:tabs>
          <w:tab w:val="left" w:pos="998"/>
        </w:tabs>
        <w:spacing w:before="120" w:after="120" w:line="320" w:lineRule="atLeast"/>
        <w:ind w:firstLine="720"/>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lastRenderedPageBreak/>
        <w:t xml:space="preserve">d) </w:t>
      </w:r>
      <w:r w:rsidRPr="00DD2337">
        <w:rPr>
          <w:rFonts w:eastAsia="Times New Roman" w:cs="Times New Roman"/>
          <w:color w:val="000000"/>
          <w:sz w:val="28"/>
          <w:szCs w:val="28"/>
          <w:lang w:val="vi-VN" w:eastAsia="vi-VN" w:bidi="vi-VN"/>
        </w:rPr>
        <w:t>Tước quyền sử dụng giấy phép, chứng chỉ hành nghề có thời hạn hoặc đình chỉ hoạt động có thời hạn;</w:t>
      </w:r>
    </w:p>
    <w:p w:rsidR="001903EC" w:rsidRDefault="00DD2337">
      <w:pPr>
        <w:widowControl w:val="0"/>
        <w:spacing w:before="120" w:after="120" w:line="320" w:lineRule="atLeast"/>
        <w:ind w:firstLine="720"/>
        <w:rPr>
          <w:rFonts w:eastAsia="Times New Roman" w:cs="Times New Roman"/>
          <w:color w:val="000000"/>
          <w:sz w:val="28"/>
          <w:szCs w:val="28"/>
          <w:lang w:eastAsia="vi-VN" w:bidi="vi-VN"/>
        </w:rPr>
      </w:pPr>
      <w:r w:rsidRPr="00DD2337">
        <w:rPr>
          <w:rFonts w:eastAsia="Times New Roman" w:cs="Times New Roman"/>
          <w:color w:val="000000"/>
          <w:sz w:val="28"/>
          <w:szCs w:val="28"/>
          <w:lang w:val="vi-VN" w:eastAsia="vi-VN" w:bidi="vi-VN"/>
        </w:rPr>
        <w:t xml:space="preserve">đ) Áp dụng biện pháp khắc phục hậu quả quy định tại </w:t>
      </w:r>
      <w:r w:rsidRPr="00CE3486">
        <w:rPr>
          <w:rFonts w:eastAsia="Times New Roman" w:cs="Times New Roman"/>
          <w:color w:val="000000"/>
          <w:sz w:val="28"/>
          <w:szCs w:val="28"/>
          <w:lang w:val="vi-VN" w:eastAsia="vi-VN" w:bidi="vi-VN"/>
        </w:rPr>
        <w:t>các điểm đ, h, i khoản 1 Điều 28 của Luật Xử lý vi phạm hành chính và các điểm d, p, q và r khoản 3 Điều 4 của Nghị định này.</w:t>
      </w:r>
      <w:r w:rsidRPr="00CE3486">
        <w:rPr>
          <w:rFonts w:eastAsia="Times New Roman" w:cs="Times New Roman"/>
          <w:color w:val="000000"/>
          <w:sz w:val="28"/>
          <w:szCs w:val="28"/>
          <w:lang w:eastAsia="vi-VN" w:bidi="vi-VN"/>
        </w:rPr>
        <w:t>”</w:t>
      </w:r>
      <w:r w:rsidR="007C3DC7" w:rsidRPr="00CE3486">
        <w:rPr>
          <w:rFonts w:eastAsia="Times New Roman" w:cs="Times New Roman"/>
          <w:color w:val="000000"/>
          <w:sz w:val="28"/>
          <w:szCs w:val="28"/>
          <w:lang w:eastAsia="vi-VN" w:bidi="vi-VN"/>
        </w:rPr>
        <w:t>.</w:t>
      </w:r>
    </w:p>
    <w:p w:rsidR="00DD2337" w:rsidRPr="007C3DC7" w:rsidRDefault="00114C53" w:rsidP="007C3DC7">
      <w:pPr>
        <w:widowControl w:val="0"/>
        <w:spacing w:before="120" w:after="120" w:line="320" w:lineRule="atLeast"/>
        <w:ind w:firstLine="720"/>
        <w:rPr>
          <w:rFonts w:eastAsia="Times New Roman" w:cs="Times New Roman"/>
          <w:color w:val="000000"/>
          <w:sz w:val="28"/>
          <w:szCs w:val="28"/>
          <w:lang w:eastAsia="vi-VN" w:bidi="vi-VN"/>
        </w:rPr>
      </w:pPr>
      <w:r>
        <w:rPr>
          <w:rFonts w:eastAsia="Times New Roman" w:cs="Times New Roman"/>
          <w:color w:val="000000"/>
          <w:sz w:val="28"/>
          <w:szCs w:val="28"/>
          <w:lang w:eastAsia="vi-VN" w:bidi="vi-VN"/>
        </w:rPr>
        <w:t>12</w:t>
      </w:r>
      <w:r w:rsidR="00DD2337" w:rsidRPr="00DD2337">
        <w:rPr>
          <w:rFonts w:eastAsia="Times New Roman" w:cs="Times New Roman"/>
          <w:color w:val="000000"/>
          <w:sz w:val="28"/>
          <w:szCs w:val="28"/>
          <w:lang w:eastAsia="vi-VN" w:bidi="vi-VN"/>
        </w:rPr>
        <w:t xml:space="preserve">. Sửa đổi, bổ sung điều 41 như sau: </w:t>
      </w:r>
    </w:p>
    <w:p w:rsidR="007C3DC7" w:rsidRDefault="00DD2337" w:rsidP="007C3DC7">
      <w:pPr>
        <w:widowControl w:val="0"/>
        <w:spacing w:after="120" w:line="240" w:lineRule="auto"/>
        <w:ind w:firstLine="720"/>
        <w:rPr>
          <w:rFonts w:eastAsia="Times New Roman" w:cs="Times New Roman"/>
          <w:color w:val="000000"/>
          <w:sz w:val="28"/>
          <w:szCs w:val="28"/>
          <w:lang w:val="vi-VN" w:eastAsia="vi-VN" w:bidi="vi-VN"/>
        </w:rPr>
      </w:pPr>
      <w:r w:rsidRPr="00DD2337">
        <w:rPr>
          <w:rFonts w:eastAsia="Times New Roman" w:cs="Times New Roman"/>
          <w:bCs/>
          <w:color w:val="000000"/>
          <w:sz w:val="28"/>
          <w:szCs w:val="28"/>
          <w:lang w:eastAsia="vi-VN" w:bidi="vi-VN"/>
        </w:rPr>
        <w:t>“</w:t>
      </w:r>
      <w:r w:rsidRPr="00DD2337">
        <w:rPr>
          <w:rFonts w:eastAsia="Times New Roman" w:cs="Times New Roman"/>
          <w:b/>
          <w:bCs/>
          <w:color w:val="000000"/>
          <w:sz w:val="28"/>
          <w:szCs w:val="28"/>
          <w:lang w:val="vi-VN" w:eastAsia="vi-VN" w:bidi="vi-VN"/>
        </w:rPr>
        <w:t>Điều 41. Thẩm quyền của Công an nhân dân</w:t>
      </w:r>
    </w:p>
    <w:p w:rsidR="007C3DC7" w:rsidRDefault="00DD2337" w:rsidP="007C3DC7">
      <w:pPr>
        <w:widowControl w:val="0"/>
        <w:spacing w:after="120" w:line="240" w:lineRule="auto"/>
        <w:ind w:firstLine="720"/>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 xml:space="preserve">1. </w:t>
      </w:r>
      <w:r w:rsidRPr="00DD2337">
        <w:rPr>
          <w:rFonts w:eastAsia="Times New Roman" w:cs="Times New Roman"/>
          <w:color w:val="000000"/>
          <w:sz w:val="28"/>
          <w:szCs w:val="28"/>
          <w:lang w:val="vi-VN" w:eastAsia="vi-VN" w:bidi="vi-VN"/>
        </w:rPr>
        <w:t>Chiến sĩ Công an nhân dân đang thi hành công vụ có quyền:</w:t>
      </w:r>
    </w:p>
    <w:p w:rsidR="007C3DC7" w:rsidRDefault="00DD2337" w:rsidP="007C3DC7">
      <w:pPr>
        <w:widowControl w:val="0"/>
        <w:spacing w:after="120" w:line="240" w:lineRule="auto"/>
        <w:ind w:firstLine="720"/>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 xml:space="preserve">a) </w:t>
      </w:r>
      <w:r w:rsidRPr="00DD2337">
        <w:rPr>
          <w:rFonts w:eastAsia="Times New Roman" w:cs="Times New Roman"/>
          <w:color w:val="000000"/>
          <w:sz w:val="28"/>
          <w:szCs w:val="28"/>
          <w:lang w:val="vi-VN" w:eastAsia="vi-VN" w:bidi="vi-VN"/>
        </w:rPr>
        <w:t>Phạt cảnh cáo;</w:t>
      </w:r>
    </w:p>
    <w:p w:rsidR="007C3DC7" w:rsidRDefault="00DD2337" w:rsidP="007C3DC7">
      <w:pPr>
        <w:widowControl w:val="0"/>
        <w:spacing w:after="120" w:line="240" w:lineRule="auto"/>
        <w:ind w:firstLine="720"/>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 xml:space="preserve">b) </w:t>
      </w:r>
      <w:r w:rsidRPr="00DD2337">
        <w:rPr>
          <w:rFonts w:eastAsia="Times New Roman" w:cs="Times New Roman"/>
          <w:color w:val="000000"/>
          <w:sz w:val="28"/>
          <w:szCs w:val="28"/>
          <w:lang w:val="vi-VN" w:eastAsia="vi-VN" w:bidi="vi-VN"/>
        </w:rPr>
        <w:t>Phạt tiền đến 5</w:t>
      </w:r>
      <w:r w:rsidRPr="00DD2337">
        <w:rPr>
          <w:rFonts w:eastAsia="Times New Roman" w:cs="Times New Roman"/>
          <w:color w:val="000000"/>
          <w:sz w:val="28"/>
          <w:szCs w:val="28"/>
          <w:lang w:eastAsia="vi-VN" w:bidi="vi-VN"/>
        </w:rPr>
        <w:t>.0</w:t>
      </w:r>
      <w:r w:rsidRPr="00DD2337">
        <w:rPr>
          <w:rFonts w:eastAsia="Times New Roman" w:cs="Times New Roman"/>
          <w:color w:val="000000"/>
          <w:sz w:val="28"/>
          <w:szCs w:val="28"/>
          <w:lang w:val="vi-VN" w:eastAsia="vi-VN" w:bidi="vi-VN"/>
        </w:rPr>
        <w:t>00.000 đồng.</w:t>
      </w:r>
    </w:p>
    <w:p w:rsidR="00DD2337" w:rsidRPr="00DD2337" w:rsidRDefault="00DD2337" w:rsidP="007C3DC7">
      <w:pPr>
        <w:widowControl w:val="0"/>
        <w:spacing w:after="120" w:line="240" w:lineRule="auto"/>
        <w:ind w:firstLine="720"/>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 xml:space="preserve">c) </w:t>
      </w:r>
      <w:r w:rsidRPr="00DD2337">
        <w:rPr>
          <w:rFonts w:eastAsia="Times New Roman" w:cs="Times New Roman"/>
          <w:color w:val="000000"/>
          <w:sz w:val="28"/>
          <w:szCs w:val="28"/>
          <w:lang w:val="vi-VN" w:eastAsia="vi-VN" w:bidi="vi-VN"/>
        </w:rPr>
        <w:t>Tịch thu tang vật, phương tiện vi phạm hành chính có giá trị không vượt quá 10.000.000 đồng;</w:t>
      </w:r>
    </w:p>
    <w:p w:rsidR="00DD2337" w:rsidRPr="00DD2337" w:rsidRDefault="00DD2337" w:rsidP="00DD2337">
      <w:pPr>
        <w:widowControl w:val="0"/>
        <w:tabs>
          <w:tab w:val="left" w:pos="919"/>
        </w:tabs>
        <w:spacing w:after="120" w:line="240" w:lineRule="auto"/>
        <w:ind w:left="1080" w:hanging="371"/>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 xml:space="preserve">2. </w:t>
      </w:r>
      <w:r w:rsidRPr="00DD2337">
        <w:rPr>
          <w:rFonts w:eastAsia="Times New Roman" w:cs="Times New Roman"/>
          <w:color w:val="000000"/>
          <w:sz w:val="28"/>
          <w:szCs w:val="28"/>
          <w:lang w:val="vi-VN" w:eastAsia="vi-VN" w:bidi="vi-VN"/>
        </w:rPr>
        <w:t>Thủ trưởng đơn vị Cảnh sát cơ động cấp đại đội có quyền:</w:t>
      </w:r>
    </w:p>
    <w:p w:rsidR="00DD2337" w:rsidRPr="00DD2337" w:rsidRDefault="00DD2337" w:rsidP="00DD2337">
      <w:pPr>
        <w:widowControl w:val="0"/>
        <w:tabs>
          <w:tab w:val="left" w:pos="951"/>
        </w:tabs>
        <w:spacing w:after="120" w:line="240" w:lineRule="auto"/>
        <w:ind w:left="1080" w:hanging="371"/>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 xml:space="preserve">a) </w:t>
      </w:r>
      <w:r w:rsidRPr="00DD2337">
        <w:rPr>
          <w:rFonts w:eastAsia="Times New Roman" w:cs="Times New Roman"/>
          <w:color w:val="000000"/>
          <w:sz w:val="28"/>
          <w:szCs w:val="28"/>
          <w:lang w:val="vi-VN" w:eastAsia="vi-VN" w:bidi="vi-VN"/>
        </w:rPr>
        <w:t>Phạt cảnh cáo;</w:t>
      </w:r>
    </w:p>
    <w:p w:rsidR="00DD2337" w:rsidRPr="00DD2337" w:rsidRDefault="00DD2337" w:rsidP="00DD2337">
      <w:pPr>
        <w:widowControl w:val="0"/>
        <w:tabs>
          <w:tab w:val="left" w:pos="984"/>
        </w:tabs>
        <w:spacing w:after="120" w:line="240" w:lineRule="auto"/>
        <w:ind w:left="1080" w:hanging="371"/>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 xml:space="preserve">b) </w:t>
      </w:r>
      <w:r w:rsidRPr="00DD2337">
        <w:rPr>
          <w:rFonts w:eastAsia="Times New Roman" w:cs="Times New Roman"/>
          <w:color w:val="000000"/>
          <w:sz w:val="28"/>
          <w:szCs w:val="28"/>
          <w:lang w:val="vi-VN" w:eastAsia="vi-VN" w:bidi="vi-VN"/>
        </w:rPr>
        <w:t>Phạt tiền đến 1</w:t>
      </w:r>
      <w:r w:rsidRPr="00DD2337">
        <w:rPr>
          <w:rFonts w:eastAsia="Times New Roman" w:cs="Times New Roman"/>
          <w:color w:val="000000"/>
          <w:sz w:val="28"/>
          <w:szCs w:val="28"/>
          <w:lang w:eastAsia="vi-VN" w:bidi="vi-VN"/>
        </w:rPr>
        <w:t>0</w:t>
      </w:r>
      <w:r w:rsidRPr="00DD2337">
        <w:rPr>
          <w:rFonts w:eastAsia="Times New Roman" w:cs="Times New Roman"/>
          <w:color w:val="000000"/>
          <w:sz w:val="28"/>
          <w:szCs w:val="28"/>
          <w:lang w:val="vi-VN" w:eastAsia="vi-VN" w:bidi="vi-VN"/>
        </w:rPr>
        <w:t>.000.000 đồng;</w:t>
      </w:r>
    </w:p>
    <w:p w:rsidR="00DD2337" w:rsidRPr="00DD2337" w:rsidRDefault="00DD2337" w:rsidP="00DD2337">
      <w:pPr>
        <w:widowControl w:val="0"/>
        <w:tabs>
          <w:tab w:val="left" w:pos="709"/>
        </w:tabs>
        <w:spacing w:after="120" w:line="240" w:lineRule="auto"/>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t xml:space="preserve">c) </w:t>
      </w:r>
      <w:r w:rsidRPr="00DD2337">
        <w:rPr>
          <w:rFonts w:eastAsia="Times New Roman" w:cs="Times New Roman"/>
          <w:color w:val="000000"/>
          <w:sz w:val="28"/>
          <w:szCs w:val="28"/>
          <w:lang w:val="vi-VN" w:eastAsia="vi-VN" w:bidi="vi-VN"/>
        </w:rPr>
        <w:t>Tịch thu tang vật, phương tiện vi phạm hành chính có giá trị không vượt quá 20.000.000 đồng;</w:t>
      </w:r>
    </w:p>
    <w:p w:rsidR="00DD2337" w:rsidRPr="00DD2337" w:rsidRDefault="00DD2337" w:rsidP="00DD2337">
      <w:pPr>
        <w:widowControl w:val="0"/>
        <w:tabs>
          <w:tab w:val="left" w:pos="709"/>
        </w:tabs>
        <w:spacing w:after="120" w:line="240" w:lineRule="auto"/>
        <w:rPr>
          <w:rFonts w:eastAsia="Times New Roman" w:cs="Times New Roman"/>
          <w:color w:val="000000"/>
          <w:sz w:val="28"/>
          <w:szCs w:val="28"/>
          <w:lang w:val="vi-VN" w:eastAsia="vi-VN" w:bidi="vi-VN"/>
        </w:rPr>
      </w:pPr>
      <w:r w:rsidRPr="00DD2337">
        <w:rPr>
          <w:rFonts w:eastAsia="Times New Roman" w:cs="Times New Roman"/>
          <w:color w:val="000000"/>
          <w:sz w:val="28"/>
          <w:szCs w:val="28"/>
          <w:lang w:val="vi-VN" w:eastAsia="vi-VN" w:bidi="vi-VN"/>
        </w:rPr>
        <w:tab/>
      </w:r>
      <w:r w:rsidRPr="00DD2337">
        <w:rPr>
          <w:rFonts w:eastAsia="Times New Roman" w:cs="Times New Roman"/>
          <w:color w:val="000000"/>
          <w:sz w:val="28"/>
          <w:szCs w:val="28"/>
          <w:lang w:eastAsia="vi-VN" w:bidi="vi-VN"/>
        </w:rPr>
        <w:t xml:space="preserve">d) </w:t>
      </w:r>
      <w:r w:rsidRPr="00DD2337">
        <w:rPr>
          <w:rFonts w:eastAsia="Times New Roman" w:cs="Times New Roman"/>
          <w:color w:val="000000"/>
          <w:sz w:val="28"/>
          <w:szCs w:val="28"/>
          <w:lang w:val="vi-VN" w:eastAsia="vi-VN" w:bidi="vi-VN"/>
        </w:rPr>
        <w:t xml:space="preserve">Áp dụng biện pháp khắc phục hậu quả quy định tại các </w:t>
      </w:r>
      <w:r w:rsidRPr="00CE3486">
        <w:rPr>
          <w:rFonts w:eastAsia="Times New Roman" w:cs="Times New Roman"/>
          <w:color w:val="000000"/>
          <w:sz w:val="28"/>
          <w:szCs w:val="28"/>
          <w:lang w:val="vi-VN" w:eastAsia="vi-VN" w:bidi="vi-VN"/>
        </w:rPr>
        <w:t>điểm a và đ khoản 1 Điều 28 của Luật Xử lý vi phạm hành chính.</w:t>
      </w:r>
    </w:p>
    <w:p w:rsidR="00DD2337" w:rsidRPr="00DD2337" w:rsidRDefault="00DD2337" w:rsidP="00DD2337">
      <w:pPr>
        <w:widowControl w:val="0"/>
        <w:tabs>
          <w:tab w:val="left" w:pos="709"/>
        </w:tabs>
        <w:spacing w:after="120" w:line="240" w:lineRule="auto"/>
        <w:rPr>
          <w:rFonts w:eastAsia="Times New Roman" w:cs="Times New Roman"/>
          <w:color w:val="000000"/>
          <w:sz w:val="28"/>
          <w:szCs w:val="28"/>
          <w:lang w:val="vi-VN" w:eastAsia="vi-VN" w:bidi="vi-VN"/>
        </w:rPr>
      </w:pPr>
      <w:r w:rsidRPr="00DD2337">
        <w:rPr>
          <w:rFonts w:eastAsia="Times New Roman" w:cs="Times New Roman"/>
          <w:color w:val="000000"/>
          <w:sz w:val="28"/>
          <w:szCs w:val="28"/>
          <w:lang w:val="vi-VN" w:eastAsia="vi-VN" w:bidi="vi-VN"/>
        </w:rPr>
        <w:tab/>
      </w:r>
      <w:r w:rsidRPr="00DD2337">
        <w:rPr>
          <w:rFonts w:eastAsia="Times New Roman" w:cs="Times New Roman"/>
          <w:color w:val="000000"/>
          <w:sz w:val="28"/>
          <w:szCs w:val="28"/>
          <w:lang w:eastAsia="vi-VN" w:bidi="vi-VN"/>
        </w:rPr>
        <w:t xml:space="preserve">3. </w:t>
      </w:r>
      <w:r w:rsidRPr="00DD2337">
        <w:rPr>
          <w:rFonts w:eastAsia="Times New Roman" w:cs="Times New Roman"/>
          <w:color w:val="000000"/>
          <w:sz w:val="28"/>
          <w:szCs w:val="28"/>
          <w:lang w:val="vi-VN" w:eastAsia="vi-VN" w:bidi="vi-VN"/>
        </w:rPr>
        <w:t xml:space="preserve">Trưởng </w:t>
      </w:r>
      <w:r w:rsidRPr="00DD2337">
        <w:rPr>
          <w:rFonts w:eastAsia="Times New Roman" w:cs="Times New Roman"/>
          <w:color w:val="000000"/>
          <w:sz w:val="28"/>
          <w:szCs w:val="28"/>
          <w:lang w:eastAsia="vi-VN" w:bidi="vi-VN"/>
        </w:rPr>
        <w:t xml:space="preserve">đồn </w:t>
      </w:r>
      <w:r w:rsidRPr="00DD2337">
        <w:rPr>
          <w:rFonts w:eastAsia="Times New Roman" w:cs="Times New Roman"/>
          <w:color w:val="000000"/>
          <w:sz w:val="28"/>
          <w:szCs w:val="28"/>
          <w:lang w:val="vi-VN" w:eastAsia="vi-VN" w:bidi="vi-VN"/>
        </w:rPr>
        <w:t>Công an, Thủ trưởng đơn vị Cảnh sát cơ động cấp</w:t>
      </w:r>
      <w:r w:rsidRPr="00DD2337">
        <w:rPr>
          <w:rFonts w:eastAsia="Times New Roman" w:cs="Times New Roman"/>
          <w:color w:val="000000"/>
          <w:sz w:val="28"/>
          <w:szCs w:val="28"/>
          <w:lang w:eastAsia="vi-VN" w:bidi="vi-VN"/>
        </w:rPr>
        <w:t xml:space="preserve"> tiểu đoàn</w:t>
      </w:r>
      <w:r w:rsidRPr="00DD2337">
        <w:rPr>
          <w:rFonts w:eastAsia="Times New Roman" w:cs="Times New Roman"/>
          <w:color w:val="000000"/>
          <w:sz w:val="28"/>
          <w:szCs w:val="28"/>
          <w:lang w:val="vi-VN" w:eastAsia="vi-VN" w:bidi="vi-VN"/>
        </w:rPr>
        <w:t>, Thủy đội trưởng</w:t>
      </w:r>
      <w:r w:rsidRPr="00DD2337">
        <w:rPr>
          <w:rFonts w:eastAsia="Times New Roman" w:cs="Times New Roman"/>
          <w:color w:val="000000"/>
          <w:sz w:val="28"/>
          <w:szCs w:val="28"/>
          <w:lang w:eastAsia="vi-VN" w:bidi="vi-VN"/>
        </w:rPr>
        <w:t>, Trưởng trạm, Đội trưởng</w:t>
      </w:r>
      <w:r w:rsidRPr="00DD2337">
        <w:rPr>
          <w:rFonts w:eastAsia="Times New Roman" w:cs="Times New Roman"/>
          <w:color w:val="000000"/>
          <w:sz w:val="28"/>
          <w:szCs w:val="28"/>
          <w:lang w:val="vi-VN" w:eastAsia="vi-VN" w:bidi="vi-VN"/>
        </w:rPr>
        <w:t xml:space="preserve"> có quyền:</w:t>
      </w:r>
    </w:p>
    <w:p w:rsidR="00DD2337" w:rsidRPr="00DD2337" w:rsidRDefault="00DD2337" w:rsidP="00DD2337">
      <w:pPr>
        <w:widowControl w:val="0"/>
        <w:tabs>
          <w:tab w:val="left" w:pos="951"/>
        </w:tabs>
        <w:spacing w:after="120" w:line="240" w:lineRule="auto"/>
        <w:ind w:left="720"/>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 xml:space="preserve">a) </w:t>
      </w:r>
      <w:r w:rsidRPr="00DD2337">
        <w:rPr>
          <w:rFonts w:eastAsia="Times New Roman" w:cs="Times New Roman"/>
          <w:color w:val="000000"/>
          <w:sz w:val="28"/>
          <w:szCs w:val="28"/>
          <w:lang w:val="vi-VN" w:eastAsia="vi-VN" w:bidi="vi-VN"/>
        </w:rPr>
        <w:t>Phạt cảnh cáo;</w:t>
      </w:r>
    </w:p>
    <w:p w:rsidR="00DD2337" w:rsidRPr="00DD2337" w:rsidRDefault="00DD2337" w:rsidP="00DD2337">
      <w:pPr>
        <w:widowControl w:val="0"/>
        <w:spacing w:after="120" w:line="240" w:lineRule="auto"/>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t xml:space="preserve">b) </w:t>
      </w:r>
      <w:r w:rsidRPr="00DD2337">
        <w:rPr>
          <w:rFonts w:eastAsia="Times New Roman" w:cs="Times New Roman"/>
          <w:color w:val="000000"/>
          <w:sz w:val="28"/>
          <w:szCs w:val="28"/>
          <w:lang w:val="vi-VN" w:eastAsia="vi-VN" w:bidi="vi-VN"/>
        </w:rPr>
        <w:t>Phạt tiền đến 15.000.000 đồng;</w:t>
      </w:r>
    </w:p>
    <w:p w:rsidR="00DD2337" w:rsidRPr="00DD2337" w:rsidRDefault="00DD2337" w:rsidP="00DD2337">
      <w:pPr>
        <w:widowControl w:val="0"/>
        <w:tabs>
          <w:tab w:val="left" w:pos="709"/>
        </w:tabs>
        <w:spacing w:after="120" w:line="240" w:lineRule="auto"/>
        <w:rPr>
          <w:rFonts w:eastAsia="Times New Roman" w:cs="Times New Roman"/>
          <w:color w:val="000000"/>
          <w:sz w:val="28"/>
          <w:szCs w:val="28"/>
          <w:lang w:eastAsia="vi-VN" w:bidi="vi-VN"/>
        </w:rPr>
      </w:pPr>
      <w:r w:rsidRPr="00DD2337">
        <w:rPr>
          <w:rFonts w:eastAsia="Times New Roman" w:cs="Times New Roman"/>
          <w:color w:val="000000"/>
          <w:sz w:val="28"/>
          <w:szCs w:val="28"/>
          <w:lang w:eastAsia="vi-VN" w:bidi="vi-VN"/>
        </w:rPr>
        <w:tab/>
        <w:t xml:space="preserve">c) </w:t>
      </w:r>
      <w:r w:rsidRPr="00DD2337">
        <w:rPr>
          <w:rFonts w:eastAsia="Times New Roman" w:cs="Times New Roman"/>
          <w:color w:val="000000"/>
          <w:sz w:val="28"/>
          <w:szCs w:val="28"/>
          <w:lang w:val="vi-VN" w:eastAsia="vi-VN" w:bidi="vi-VN"/>
        </w:rPr>
        <w:t>Tước quyền sử dụng giấy phép, chứng chỉ hành nghề có thời hạn hoặc đình chỉ hoạt động có thời hạn;</w:t>
      </w:r>
    </w:p>
    <w:p w:rsidR="00DD2337" w:rsidRPr="00DD2337" w:rsidRDefault="00DD2337" w:rsidP="00DD2337">
      <w:pPr>
        <w:widowControl w:val="0"/>
        <w:tabs>
          <w:tab w:val="left" w:pos="709"/>
        </w:tabs>
        <w:spacing w:after="120" w:line="240" w:lineRule="auto"/>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t xml:space="preserve">d) </w:t>
      </w:r>
      <w:r w:rsidRPr="00DD2337">
        <w:rPr>
          <w:rFonts w:eastAsia="Times New Roman" w:cs="Times New Roman"/>
          <w:color w:val="000000"/>
          <w:sz w:val="28"/>
          <w:szCs w:val="28"/>
          <w:lang w:val="vi-VN" w:eastAsia="vi-VN" w:bidi="vi-VN"/>
        </w:rPr>
        <w:t>Tịch thu tang vật, phương tiện vi phạm hành chính có giá trị không vượt quá 30.000.000 đồng;</w:t>
      </w:r>
    </w:p>
    <w:p w:rsidR="00DD2337" w:rsidRPr="00DD2337" w:rsidRDefault="00DD2337" w:rsidP="00DD2337">
      <w:pPr>
        <w:widowControl w:val="0"/>
        <w:tabs>
          <w:tab w:val="left" w:pos="709"/>
        </w:tabs>
        <w:spacing w:after="120" w:line="240" w:lineRule="auto"/>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t xml:space="preserve">đ) </w:t>
      </w:r>
      <w:r w:rsidRPr="00DD2337">
        <w:rPr>
          <w:rFonts w:eastAsia="Times New Roman" w:cs="Times New Roman"/>
          <w:color w:val="000000"/>
          <w:sz w:val="28"/>
          <w:szCs w:val="28"/>
          <w:lang w:val="vi-VN" w:eastAsia="vi-VN" w:bidi="vi-VN"/>
        </w:rPr>
        <w:t xml:space="preserve">Áp dụng biện pháp khắc phục hậu quả quy định tại </w:t>
      </w:r>
      <w:r w:rsidRPr="00CE3486">
        <w:rPr>
          <w:rFonts w:eastAsia="Times New Roman" w:cs="Times New Roman"/>
          <w:color w:val="000000"/>
          <w:sz w:val="28"/>
          <w:szCs w:val="28"/>
          <w:lang w:val="vi-VN" w:eastAsia="vi-VN" w:bidi="vi-VN"/>
        </w:rPr>
        <w:t>các điểm a</w:t>
      </w:r>
      <w:r w:rsidRPr="00CE3486">
        <w:rPr>
          <w:rFonts w:eastAsia="Times New Roman" w:cs="Times New Roman"/>
          <w:color w:val="000000"/>
          <w:sz w:val="28"/>
          <w:szCs w:val="28"/>
          <w:lang w:eastAsia="vi-VN" w:bidi="vi-VN"/>
        </w:rPr>
        <w:t>, c, đ và e</w:t>
      </w:r>
      <w:r w:rsidRPr="00CE3486">
        <w:rPr>
          <w:rFonts w:eastAsia="Times New Roman" w:cs="Times New Roman"/>
          <w:color w:val="000000"/>
          <w:sz w:val="28"/>
          <w:szCs w:val="28"/>
          <w:lang w:val="vi-VN" w:eastAsia="vi-VN" w:bidi="vi-VN"/>
        </w:rPr>
        <w:t xml:space="preserve"> khoản 1 Điều 28 của Luật Xử lý vi phạm hành chính.</w:t>
      </w:r>
    </w:p>
    <w:p w:rsidR="00DD2337" w:rsidRPr="00DD2337" w:rsidRDefault="00DD2337" w:rsidP="00DD2337">
      <w:pPr>
        <w:widowControl w:val="0"/>
        <w:tabs>
          <w:tab w:val="left" w:pos="709"/>
        </w:tabs>
        <w:spacing w:after="120" w:line="240" w:lineRule="auto"/>
        <w:rPr>
          <w:rFonts w:eastAsia="Times New Roman" w:cs="Times New Roman"/>
          <w:color w:val="000000"/>
          <w:sz w:val="28"/>
          <w:szCs w:val="28"/>
          <w:lang w:eastAsia="vi-VN" w:bidi="vi-VN"/>
        </w:rPr>
      </w:pPr>
      <w:r w:rsidRPr="00DD2337">
        <w:rPr>
          <w:rFonts w:eastAsia="Times New Roman" w:cs="Times New Roman"/>
          <w:color w:val="000000"/>
          <w:sz w:val="28"/>
          <w:szCs w:val="28"/>
          <w:lang w:eastAsia="vi-VN" w:bidi="vi-VN"/>
        </w:rPr>
        <w:tab/>
        <w:t xml:space="preserve">4. </w:t>
      </w:r>
      <w:r w:rsidRPr="00DD2337">
        <w:rPr>
          <w:rFonts w:eastAsia="Times New Roman" w:cs="Times New Roman"/>
          <w:color w:val="000000"/>
          <w:sz w:val="28"/>
          <w:szCs w:val="28"/>
          <w:lang w:val="vi-VN" w:eastAsia="vi-VN" w:bidi="vi-VN"/>
        </w:rPr>
        <w:t xml:space="preserve">Trưởng Công an cấp </w:t>
      </w:r>
      <w:r w:rsidRPr="00DD2337">
        <w:rPr>
          <w:rFonts w:eastAsia="Times New Roman" w:cs="Times New Roman"/>
          <w:color w:val="000000"/>
          <w:sz w:val="28"/>
          <w:szCs w:val="28"/>
          <w:lang w:eastAsia="vi-VN" w:bidi="vi-VN"/>
        </w:rPr>
        <w:t>xã có quyền:</w:t>
      </w:r>
    </w:p>
    <w:p w:rsidR="00DD2337" w:rsidRPr="00DD2337" w:rsidRDefault="00DD2337" w:rsidP="00DD2337">
      <w:pPr>
        <w:widowControl w:val="0"/>
        <w:tabs>
          <w:tab w:val="left" w:pos="951"/>
        </w:tabs>
        <w:spacing w:after="120" w:line="240" w:lineRule="auto"/>
        <w:ind w:left="720"/>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 xml:space="preserve">a) </w:t>
      </w:r>
      <w:r w:rsidRPr="00DD2337">
        <w:rPr>
          <w:rFonts w:eastAsia="Times New Roman" w:cs="Times New Roman"/>
          <w:color w:val="000000"/>
          <w:sz w:val="28"/>
          <w:szCs w:val="28"/>
          <w:lang w:val="vi-VN" w:eastAsia="vi-VN" w:bidi="vi-VN"/>
        </w:rPr>
        <w:t>Phạt cảnh cáo;</w:t>
      </w:r>
    </w:p>
    <w:p w:rsidR="00DD2337" w:rsidRPr="00DD2337" w:rsidRDefault="00DD2337" w:rsidP="00DD2337">
      <w:pPr>
        <w:widowControl w:val="0"/>
        <w:spacing w:after="120" w:line="240" w:lineRule="auto"/>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t xml:space="preserve">b) </w:t>
      </w:r>
      <w:r w:rsidRPr="00DD2337">
        <w:rPr>
          <w:rFonts w:eastAsia="Times New Roman" w:cs="Times New Roman"/>
          <w:color w:val="000000"/>
          <w:sz w:val="28"/>
          <w:szCs w:val="28"/>
          <w:lang w:val="vi-VN" w:eastAsia="vi-VN" w:bidi="vi-VN"/>
        </w:rPr>
        <w:t>Phạt tiền đến 25.000.000 đồng;</w:t>
      </w:r>
    </w:p>
    <w:p w:rsidR="00DD2337" w:rsidRPr="00DD2337" w:rsidRDefault="00DD2337" w:rsidP="00DD2337">
      <w:pPr>
        <w:widowControl w:val="0"/>
        <w:tabs>
          <w:tab w:val="left" w:pos="709"/>
        </w:tabs>
        <w:spacing w:after="120" w:line="240" w:lineRule="auto"/>
        <w:rPr>
          <w:rFonts w:eastAsia="Times New Roman" w:cs="Times New Roman"/>
          <w:color w:val="000000"/>
          <w:sz w:val="28"/>
          <w:szCs w:val="28"/>
          <w:lang w:eastAsia="vi-VN" w:bidi="vi-VN"/>
        </w:rPr>
      </w:pPr>
      <w:r w:rsidRPr="00DD2337">
        <w:rPr>
          <w:rFonts w:eastAsia="Times New Roman" w:cs="Times New Roman"/>
          <w:color w:val="000000"/>
          <w:sz w:val="28"/>
          <w:szCs w:val="28"/>
          <w:lang w:eastAsia="vi-VN" w:bidi="vi-VN"/>
        </w:rPr>
        <w:tab/>
        <w:t xml:space="preserve">c) </w:t>
      </w:r>
      <w:r w:rsidRPr="00DD2337">
        <w:rPr>
          <w:rFonts w:eastAsia="Times New Roman" w:cs="Times New Roman"/>
          <w:color w:val="000000"/>
          <w:sz w:val="28"/>
          <w:szCs w:val="28"/>
          <w:lang w:val="vi-VN" w:eastAsia="vi-VN" w:bidi="vi-VN"/>
        </w:rPr>
        <w:t>Tước quyền sử dụng giấy phép, chứng chỉ hành nghề có thời hạn hoặc đình chỉ hoạt động có thời hạn;</w:t>
      </w:r>
    </w:p>
    <w:p w:rsidR="00DD2337" w:rsidRPr="00DD2337" w:rsidRDefault="00DD2337" w:rsidP="00DD2337">
      <w:pPr>
        <w:widowControl w:val="0"/>
        <w:tabs>
          <w:tab w:val="left" w:pos="709"/>
        </w:tabs>
        <w:spacing w:after="120" w:line="240" w:lineRule="auto"/>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t xml:space="preserve">d) </w:t>
      </w:r>
      <w:r w:rsidRPr="00DD2337">
        <w:rPr>
          <w:rFonts w:eastAsia="Times New Roman" w:cs="Times New Roman"/>
          <w:color w:val="000000"/>
          <w:sz w:val="28"/>
          <w:szCs w:val="28"/>
          <w:lang w:val="vi-VN" w:eastAsia="vi-VN" w:bidi="vi-VN"/>
        </w:rPr>
        <w:t>Tịch thu tang vật, phương tiện vi phạm hành chính</w:t>
      </w:r>
    </w:p>
    <w:p w:rsidR="00DD2337" w:rsidRPr="00DD2337" w:rsidRDefault="00DD2337" w:rsidP="00DD2337">
      <w:pPr>
        <w:widowControl w:val="0"/>
        <w:tabs>
          <w:tab w:val="left" w:pos="709"/>
        </w:tabs>
        <w:spacing w:after="120" w:line="240" w:lineRule="auto"/>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lastRenderedPageBreak/>
        <w:tab/>
        <w:t xml:space="preserve">đ) </w:t>
      </w:r>
      <w:r w:rsidRPr="00DD2337">
        <w:rPr>
          <w:rFonts w:eastAsia="Times New Roman" w:cs="Times New Roman"/>
          <w:color w:val="000000"/>
          <w:sz w:val="28"/>
          <w:szCs w:val="28"/>
          <w:lang w:val="vi-VN" w:eastAsia="vi-VN" w:bidi="vi-VN"/>
        </w:rPr>
        <w:t xml:space="preserve">Áp dụng biện pháp khắc phục hậu quả quy định tại </w:t>
      </w:r>
      <w:r w:rsidRPr="005C3F51">
        <w:rPr>
          <w:rFonts w:eastAsia="Times New Roman" w:cs="Times New Roman"/>
          <w:color w:val="000000"/>
          <w:sz w:val="28"/>
          <w:szCs w:val="28"/>
          <w:lang w:val="vi-VN" w:eastAsia="vi-VN" w:bidi="vi-VN"/>
        </w:rPr>
        <w:t>các điểm a</w:t>
      </w:r>
      <w:r w:rsidRPr="005C3F51">
        <w:rPr>
          <w:rFonts w:eastAsia="Times New Roman" w:cs="Times New Roman"/>
          <w:color w:val="000000"/>
          <w:sz w:val="28"/>
          <w:szCs w:val="28"/>
          <w:lang w:eastAsia="vi-VN" w:bidi="vi-VN"/>
        </w:rPr>
        <w:t>, c, đ và e</w:t>
      </w:r>
      <w:r w:rsidRPr="005C3F51">
        <w:rPr>
          <w:rFonts w:eastAsia="Times New Roman" w:cs="Times New Roman"/>
          <w:color w:val="000000"/>
          <w:sz w:val="28"/>
          <w:szCs w:val="28"/>
          <w:lang w:val="vi-VN" w:eastAsia="vi-VN" w:bidi="vi-VN"/>
        </w:rPr>
        <w:t xml:space="preserve"> khoản 1 Điều 28 của Luật Xử lý vi phạm hành chính.</w:t>
      </w:r>
    </w:p>
    <w:p w:rsidR="00DD2337" w:rsidRPr="00DD2337" w:rsidRDefault="00DD2337" w:rsidP="00DD2337">
      <w:pPr>
        <w:shd w:val="clear" w:color="auto" w:fill="FFFFFF"/>
        <w:spacing w:before="240" w:after="0" w:line="252" w:lineRule="auto"/>
        <w:ind w:firstLine="567"/>
        <w:rPr>
          <w:rFonts w:eastAsia="Times New Roman" w:cs="Times New Roman"/>
          <w:iCs/>
          <w:sz w:val="28"/>
          <w:szCs w:val="28"/>
        </w:rPr>
      </w:pPr>
      <w:r w:rsidRPr="00DD2337">
        <w:rPr>
          <w:rFonts w:eastAsia="Times New Roman" w:cs="Times New Roman"/>
          <w:sz w:val="28"/>
          <w:szCs w:val="28"/>
        </w:rPr>
        <w:tab/>
        <w:t>5.</w:t>
      </w:r>
      <w:r w:rsidRPr="00DD2337">
        <w:rPr>
          <w:rFonts w:eastAsia="Times New Roman" w:cs="Times New Roman"/>
          <w:iCs/>
          <w:sz w:val="28"/>
          <w:szCs w:val="28"/>
        </w:rPr>
        <w:t xml:space="preserve"> Trưởng Công an cửa khẩu Cảng hàng không quốc tế; Trưởng phòng nghiệp vụ thuộc Cục An ninh nội địa gồm: Trưởng phòng Tham mưu tổng hợp, Trưởng phòng An ninh Công giáo, Trưởng phòng An ninh tôn giáo khác, Trưởng phòng An ninh dân tộc, Trưởng phòng Chống phản động, Trưởng phòng Chống khủng bố, Trưởng phòng An ninh xã hội; Trưởng phòng nghiệp vụ thuộc Cục An ninh chính trị nội bộ gồm: Trưởng phòng Bảo vệ nội bộ các cơ quan Đảng, Nhà nước Trung ương, Trưởng phòng An ninh các cơ quan tư pháp, xây dựng pháp luật, tổ chức chính trị - xã hội Trung ương, Trưởng phòng An ninh báo chí, xuất bản, Trưởng phòng An ninh y tế, giáo dục, Trưởng phòng An ninh văn hóa, thể thao và lao động xã hội, Trưởng phòng An ninh bưu chính, viễn thông và công nghệ thông tin, Trưởng phòng Quản lý nhà nước về bảo vệ bí mật Nhà nước; Trưởng phòng nghiệp vụ thuộc Cục An ninh kinh tế gồm: Trưởng phòng An ninh công thương, Trưởng phòng An ninh tiền tệ, Trưởng phòng An ninh giao thông, xây dựng, Trưởng phòng An ninh tài chính, đầu tư, Trưởng phòng An ninh nông, lâm, ngư nghiệp, Trưởng phòng An ninh khoa học, công nghệ và tài nguyên, môi trường; Trưởng phòng nghiệp vụ thuộc Cục </w:t>
      </w:r>
      <w:r w:rsidRPr="00DD2337">
        <w:rPr>
          <w:rFonts w:eastAsia="Times New Roman" w:cs="Times New Roman"/>
          <w:sz w:val="28"/>
          <w:szCs w:val="28"/>
        </w:rPr>
        <w:t>Cảnh sát điều tra tội phạm về ma túy gồm: Trưởng phòng Phòng ngừa, điều tra tội phạm lĩnh vực mua bán, vận chuyển trái phép chất ma túy, Trưởng phòng Phòng ngừa, điều tra tội phạm lĩnh vực tổ chức, chứa chấp sử dụng trái phép chất ma túy, Trưởng phòng Phòng ngừa, điều tra tội phạm lĩnh vực sản xuất trái phép chất ma túy, Trưởng phòng Phòng ngừa, điều tra tội phạm trong các hoạt động hợp pháp liên quan đến ma túy;</w:t>
      </w:r>
      <w:r w:rsidRPr="00DD2337">
        <w:rPr>
          <w:rFonts w:eastAsia="Times New Roman" w:cs="Times New Roman"/>
          <w:b/>
          <w:i/>
          <w:sz w:val="28"/>
          <w:szCs w:val="28"/>
        </w:rPr>
        <w:t xml:space="preserve"> </w:t>
      </w:r>
      <w:r w:rsidRPr="00DD2337">
        <w:rPr>
          <w:rFonts w:eastAsia="Times New Roman" w:cs="Times New Roman"/>
          <w:iCs/>
          <w:sz w:val="28"/>
          <w:szCs w:val="28"/>
        </w:rPr>
        <w:t>Trưởng phòng nghiệp vụ thuộc Cục Cảnh sát quản lý hành chính về trật tự xã hội gồm:</w:t>
      </w:r>
      <w:r w:rsidRPr="00DD2337">
        <w:rPr>
          <w:rFonts w:eastAsia="Times New Roman" w:cs="Times New Roman"/>
          <w:color w:val="000000"/>
          <w:sz w:val="24"/>
          <w:szCs w:val="24"/>
          <w:lang w:val="it-IT"/>
        </w:rPr>
        <w:t xml:space="preserve"> </w:t>
      </w:r>
      <w:r w:rsidRPr="00DD2337">
        <w:rPr>
          <w:rFonts w:eastAsia="Times New Roman" w:cs="Times New Roman"/>
          <w:iCs/>
          <w:sz w:val="28"/>
          <w:szCs w:val="28"/>
        </w:rPr>
        <w:t>Trưởng phòng Hướng dẫn, quản lý vũ khí, vật liệu nổ, công cụ hỗ trợ và pháo, Trưởng phòng Hướng dẫn, quản lý các ngành, nghề đầu tư kinh doanh có điều kiện về an ninh, trật tự và con dấu, Giám đốc Trung tâm dữ liệu quốc gia về dân cư; Trưởng phòng nghiệp vụ thuộc Cục Cảnh sát giao thông gồm: Trưởng phòng Hướng dẫn tuyên truyền, điều tra, giải quyết tai nạn giao thông, Trưởng phòng Hướng dẫn, đăng ký và kiểm định phương tiện, Trưởng phòng Hướng dẫn, đào tạo, sát hạch, quản lý giấy phép của người điều khiển phương tiện giao thông, Trưởng phòng Hướng dẫn tuần tra, kiểm soát giao thông đường bộ, đường sắt, Trưởng phòng Hướng dẫn điều khiển giao thông và dẫn đoàn, Trưởng phòng Hướng dẫn tuần tra, kiểm soát và đấu tranh phòng, chống tội phạm trên đường thủy nội địa, Thủy đoàn trưởng; Trưởng phòng nghiệp vụ thuộc Cục Cảnh sát phòng cháy, chữa cháy và cứu nạn, cứu hộ gồm:</w:t>
      </w:r>
      <w:r w:rsidRPr="00DD2337">
        <w:rPr>
          <w:rFonts w:eastAsia="Times New Roman" w:cs="Times New Roman"/>
          <w:color w:val="000000"/>
          <w:sz w:val="24"/>
          <w:szCs w:val="24"/>
          <w:lang w:val="it-IT"/>
        </w:rPr>
        <w:t xml:space="preserve"> </w:t>
      </w:r>
      <w:r w:rsidRPr="00DD2337">
        <w:rPr>
          <w:rFonts w:eastAsia="Times New Roman" w:cs="Times New Roman"/>
          <w:iCs/>
          <w:sz w:val="28"/>
          <w:szCs w:val="28"/>
        </w:rPr>
        <w:t xml:space="preserve">Trưởng phòng Công tác phòng cháy, Trưởng phòng Thẩm duyệt về phòng cháy, chữa cháy, Trưởng phòng Công tác chữa cháy và cứu nạn, cứu hộ, Trưởng phòng Quản lý khoa học - công nghệ và kiểm định phương tiện phòng cháy, chữa cháy </w:t>
      </w:r>
      <w:r w:rsidRPr="00DD2337">
        <w:rPr>
          <w:rFonts w:eastAsia="Times New Roman" w:cs="Times New Roman"/>
          <w:bCs/>
          <w:sz w:val="28"/>
          <w:szCs w:val="28"/>
        </w:rPr>
        <w:t>và</w:t>
      </w:r>
      <w:r w:rsidRPr="00DD2337">
        <w:rPr>
          <w:rFonts w:eastAsia="Times New Roman" w:cs="Times New Roman"/>
          <w:iCs/>
          <w:sz w:val="28"/>
          <w:szCs w:val="28"/>
        </w:rPr>
        <w:t xml:space="preserve"> cứu nạn, cứu hộ; Trưởng phòng nghiệp vụ thuộc Cục An ninh mạng và phòng, chống tội phạm sử dụng công nghệ cao gồm: Trưởng phòng Phòng, chống tội phạm sử dụng không gian mạng xâm phạm trật tự quản lý kinh tế, Trưởng phòng Phòng, chống tội phạm sử dụng không gian mạng xâm phạm trật tự xã hội, Trưởng phòng An ninh thông tin mạng, Trưởng phòng Bảo vệ an ninh hệ thống mạng thông tin quốc gia, Trưởng phòng Giám sát thông tin mạng và </w:t>
      </w:r>
      <w:r w:rsidRPr="00B62466">
        <w:rPr>
          <w:rFonts w:eastAsia="Times New Roman" w:cs="Times New Roman"/>
          <w:iCs/>
          <w:spacing w:val="-2"/>
          <w:sz w:val="28"/>
          <w:szCs w:val="28"/>
        </w:rPr>
        <w:lastRenderedPageBreak/>
        <w:t>phòng, chống hoạt động sử dụng không gian mạng xâm phạm an ninh quốc gia; Trưởng phòng nghiệp vụ thuộc Cục Quản lý xuất nhập cảnh</w:t>
      </w:r>
      <w:r w:rsidRPr="00B62466">
        <w:rPr>
          <w:rFonts w:eastAsia="Times New Roman" w:cs="Times New Roman"/>
          <w:color w:val="000000"/>
          <w:spacing w:val="-2"/>
          <w:sz w:val="24"/>
          <w:szCs w:val="24"/>
          <w:lang w:val="it-IT"/>
        </w:rPr>
        <w:t xml:space="preserve"> </w:t>
      </w:r>
      <w:r w:rsidRPr="00B62466">
        <w:rPr>
          <w:rFonts w:eastAsia="Times New Roman" w:cs="Times New Roman"/>
          <w:iCs/>
          <w:spacing w:val="-2"/>
          <w:sz w:val="28"/>
          <w:szCs w:val="28"/>
        </w:rPr>
        <w:t>gồm: Trưởng phòng Quản lý nhập cảnh, xuất cảnh, cư trú của người nước ngoài, Trưởng phòng Quản lý xuất cảnh, nhập cảnh của công dân Việt Nam,</w:t>
      </w:r>
      <w:r w:rsidRPr="00B62466">
        <w:rPr>
          <w:rFonts w:eastAsia="Times New Roman" w:cs="Times New Roman"/>
          <w:bCs/>
          <w:iCs/>
          <w:spacing w:val="-2"/>
          <w:sz w:val="28"/>
          <w:szCs w:val="28"/>
        </w:rPr>
        <w:t xml:space="preserve"> Giám đốc</w:t>
      </w:r>
      <w:r w:rsidRPr="00B62466">
        <w:rPr>
          <w:rFonts w:eastAsia="Times New Roman" w:cs="Times New Roman"/>
          <w:iCs/>
          <w:spacing w:val="-2"/>
          <w:sz w:val="28"/>
          <w:szCs w:val="28"/>
        </w:rPr>
        <w:t xml:space="preserve"> </w:t>
      </w:r>
      <w:r w:rsidRPr="00B62466">
        <w:rPr>
          <w:rFonts w:eastAsia="Times New Roman" w:cs="Times New Roman"/>
          <w:bCs/>
          <w:iCs/>
          <w:spacing w:val="-2"/>
          <w:sz w:val="28"/>
          <w:szCs w:val="28"/>
        </w:rPr>
        <w:t>Trung tâm An ninh hàng không quốc gia</w:t>
      </w:r>
      <w:r w:rsidRPr="00B62466">
        <w:rPr>
          <w:rFonts w:eastAsia="Times New Roman" w:cs="Times New Roman"/>
          <w:iCs/>
          <w:spacing w:val="-2"/>
          <w:sz w:val="28"/>
          <w:szCs w:val="28"/>
        </w:rPr>
        <w:t>; Trưởng phòng nghiệp vụ thuộc Trung tâm dữ liệu quốc gia gồm: Trưởng phòng Tham mưu tổng hợp, Trưởng phòng Quản trị ứng dụng, Trưởng phòng Quản trị dữ liệu, Trưởng phòng An ninh, an toàn hệ thống, Trưởng phòng Quản trị, vận hành hệ thống công nghệ thông tin, Trưởng phòng Quản trị, vận hành vỏ trạm trung tâm dữ liệu;</w:t>
      </w:r>
      <w:r w:rsidRPr="00B62466">
        <w:rPr>
          <w:rFonts w:eastAsia="Times New Roman" w:cs="Times New Roman"/>
          <w:bCs/>
          <w:iCs/>
          <w:spacing w:val="-2"/>
          <w:sz w:val="28"/>
          <w:szCs w:val="28"/>
        </w:rPr>
        <w:t xml:space="preserve"> Thủ trưởng đơn vị Cảnh sát cơ động cấp trung đoàn; </w:t>
      </w:r>
      <w:r w:rsidRPr="00B62466">
        <w:rPr>
          <w:rFonts w:eastAsia="Times New Roman" w:cs="Times New Roman"/>
          <w:iCs/>
          <w:spacing w:val="-2"/>
          <w:sz w:val="28"/>
          <w:szCs w:val="28"/>
        </w:rPr>
        <w:t xml:space="preserve">Trưởng phòng Công an cấp tỉnh gồm: </w:t>
      </w:r>
      <w:r w:rsidRPr="00B62466">
        <w:rPr>
          <w:rFonts w:eastAsia="Times New Roman" w:cs="Times New Roman"/>
          <w:bCs/>
          <w:iCs/>
          <w:spacing w:val="-2"/>
          <w:sz w:val="28"/>
          <w:szCs w:val="28"/>
        </w:rPr>
        <w:t>Trưởng</w:t>
      </w:r>
      <w:r w:rsidRPr="00B62466">
        <w:rPr>
          <w:rFonts w:eastAsia="Times New Roman" w:cs="Times New Roman"/>
          <w:iCs/>
          <w:spacing w:val="-2"/>
          <w:sz w:val="24"/>
          <w:szCs w:val="28"/>
        </w:rPr>
        <w:t xml:space="preserve"> </w:t>
      </w:r>
      <w:r w:rsidRPr="00B62466">
        <w:rPr>
          <w:rFonts w:eastAsia="Times New Roman" w:cs="Times New Roman"/>
          <w:bCs/>
          <w:iCs/>
          <w:spacing w:val="-2"/>
          <w:sz w:val="28"/>
          <w:szCs w:val="28"/>
        </w:rPr>
        <w:t>phòng An ninh nội địa,</w:t>
      </w:r>
      <w:r w:rsidRPr="00B62466">
        <w:rPr>
          <w:rFonts w:eastAsia="Times New Roman" w:cs="Times New Roman"/>
          <w:iCs/>
          <w:spacing w:val="-2"/>
          <w:sz w:val="28"/>
          <w:szCs w:val="28"/>
        </w:rPr>
        <w:t xml:space="preserve"> Trưởng phòng An ninh chính trị nội bộ, Trưởng phòng Cảnh sát quản lý hành chính về trật tự xã hội, Trưởng phòng Cảnh sát điều tra tội phạm về trật tự xã hội, Trưởng phòng Cảnh sát điều tra tội phạm về tham nhũng, kinh tế, buôn lậu, môi trường, Trưởng phòng Cảnh sát điều tra tội phạm về ma túy, Trưởng phòng Cảnh sát giao thông, Trưởng phòng Cảnh sát cơ động, Trưởng phòng Cảnh sát thi hành án hình sự và hỗ trợ tư pháp, Trưởng phòng Cảnh sát phòng cháy, chữa cháy và cứu nạn, cứu hộ, Trưởng phòng An ninh mạng và phòng, chống tội phạm sử dụng công nghệ cao, Trưởng phòng An ninh kinh tế, Trưởng phòng An ninh đối ngoại, </w:t>
      </w:r>
      <w:r w:rsidRPr="00B62466">
        <w:rPr>
          <w:rFonts w:eastAsia="Times New Roman" w:cs="Times New Roman"/>
          <w:bCs/>
          <w:iCs/>
          <w:spacing w:val="-2"/>
          <w:sz w:val="28"/>
          <w:szCs w:val="28"/>
        </w:rPr>
        <w:t>Chánh Văn phòng Cơ quan Cảnh sát điều tra Công an cấp tỉnh</w:t>
      </w:r>
      <w:r w:rsidRPr="00B62466">
        <w:rPr>
          <w:rFonts w:eastAsia="Times New Roman" w:cs="Times New Roman"/>
          <w:iCs/>
          <w:spacing w:val="-2"/>
          <w:sz w:val="28"/>
          <w:szCs w:val="28"/>
        </w:rPr>
        <w:t xml:space="preserve"> có quyền</w:t>
      </w:r>
      <w:r w:rsidRPr="00DD2337">
        <w:rPr>
          <w:rFonts w:eastAsia="Times New Roman" w:cs="Times New Roman"/>
          <w:iCs/>
          <w:spacing w:val="-4"/>
          <w:sz w:val="28"/>
          <w:szCs w:val="28"/>
        </w:rPr>
        <w:t>:</w:t>
      </w:r>
    </w:p>
    <w:p w:rsidR="00DD2337" w:rsidRPr="00DD2337" w:rsidRDefault="00DD2337" w:rsidP="00DD2337">
      <w:pPr>
        <w:widowControl w:val="0"/>
        <w:tabs>
          <w:tab w:val="left" w:pos="965"/>
        </w:tabs>
        <w:spacing w:before="120" w:after="120" w:line="240" w:lineRule="auto"/>
        <w:ind w:left="1080" w:hanging="371"/>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 xml:space="preserve">a) </w:t>
      </w:r>
      <w:r w:rsidRPr="00DD2337">
        <w:rPr>
          <w:rFonts w:eastAsia="Times New Roman" w:cs="Times New Roman"/>
          <w:color w:val="000000"/>
          <w:sz w:val="28"/>
          <w:szCs w:val="28"/>
          <w:lang w:val="vi-VN" w:eastAsia="vi-VN" w:bidi="vi-VN"/>
        </w:rPr>
        <w:t>Phạt cảnh cáo;</w:t>
      </w:r>
    </w:p>
    <w:p w:rsidR="00DD2337" w:rsidRPr="00DD2337" w:rsidRDefault="00DD2337" w:rsidP="00DD2337">
      <w:pPr>
        <w:widowControl w:val="0"/>
        <w:tabs>
          <w:tab w:val="left" w:pos="993"/>
        </w:tabs>
        <w:spacing w:before="120" w:after="120" w:line="240" w:lineRule="auto"/>
        <w:ind w:left="1080" w:hanging="371"/>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 xml:space="preserve">b) </w:t>
      </w:r>
      <w:r w:rsidRPr="00DD2337">
        <w:rPr>
          <w:rFonts w:eastAsia="Times New Roman" w:cs="Times New Roman"/>
          <w:color w:val="000000"/>
          <w:sz w:val="28"/>
          <w:szCs w:val="28"/>
          <w:lang w:val="vi-VN" w:eastAsia="vi-VN" w:bidi="vi-VN"/>
        </w:rPr>
        <w:t xml:space="preserve">Phạt tiền đến </w:t>
      </w:r>
      <w:r w:rsidRPr="00DD2337">
        <w:rPr>
          <w:rFonts w:eastAsia="Times New Roman" w:cs="Times New Roman"/>
          <w:color w:val="000000"/>
          <w:sz w:val="28"/>
          <w:szCs w:val="28"/>
          <w:lang w:eastAsia="vi-VN" w:bidi="vi-VN"/>
        </w:rPr>
        <w:t>4</w:t>
      </w:r>
      <w:r w:rsidRPr="00DD2337">
        <w:rPr>
          <w:rFonts w:eastAsia="Times New Roman" w:cs="Times New Roman"/>
          <w:color w:val="000000"/>
          <w:sz w:val="28"/>
          <w:szCs w:val="28"/>
          <w:lang w:val="vi-VN" w:eastAsia="vi-VN" w:bidi="vi-VN"/>
        </w:rPr>
        <w:t>0.000.000 đồng;</w:t>
      </w:r>
    </w:p>
    <w:p w:rsidR="00DD2337" w:rsidRPr="00DD2337" w:rsidRDefault="00DD2337" w:rsidP="00DD2337">
      <w:pPr>
        <w:widowControl w:val="0"/>
        <w:tabs>
          <w:tab w:val="left" w:pos="709"/>
        </w:tabs>
        <w:spacing w:before="120" w:after="120" w:line="240" w:lineRule="auto"/>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t xml:space="preserve">c) </w:t>
      </w:r>
      <w:r w:rsidRPr="00DD2337">
        <w:rPr>
          <w:rFonts w:eastAsia="Times New Roman" w:cs="Times New Roman"/>
          <w:color w:val="000000"/>
          <w:sz w:val="28"/>
          <w:szCs w:val="28"/>
          <w:lang w:val="vi-VN" w:eastAsia="vi-VN" w:bidi="vi-VN"/>
        </w:rPr>
        <w:t>Tước quyền sử dụng giấy phép, chứng chỉ hành nghề có thời hạn hoặc đình chỉ hoạt động có thời hạn;</w:t>
      </w:r>
    </w:p>
    <w:p w:rsidR="00DD2337" w:rsidRPr="00DD2337" w:rsidRDefault="00DD2337" w:rsidP="00DD2337">
      <w:pPr>
        <w:widowControl w:val="0"/>
        <w:tabs>
          <w:tab w:val="left" w:pos="709"/>
        </w:tabs>
        <w:spacing w:before="120" w:after="120" w:line="240" w:lineRule="auto"/>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t xml:space="preserve">d) </w:t>
      </w:r>
      <w:r w:rsidRPr="00DD2337">
        <w:rPr>
          <w:rFonts w:eastAsia="Times New Roman" w:cs="Times New Roman"/>
          <w:color w:val="000000"/>
          <w:sz w:val="28"/>
          <w:szCs w:val="28"/>
          <w:lang w:val="vi-VN" w:eastAsia="vi-VN" w:bidi="vi-VN"/>
        </w:rPr>
        <w:t>Tịch thu tang vật, phương tiện vi phạm hành chính;</w:t>
      </w:r>
    </w:p>
    <w:p w:rsidR="00DD2337" w:rsidRPr="00DD2337" w:rsidRDefault="00DD2337" w:rsidP="00DD2337">
      <w:pPr>
        <w:widowControl w:val="0"/>
        <w:spacing w:before="120" w:after="120" w:line="240" w:lineRule="auto"/>
        <w:ind w:firstLine="720"/>
        <w:rPr>
          <w:rFonts w:eastAsia="Times New Roman" w:cs="Times New Roman"/>
          <w:color w:val="000000"/>
          <w:sz w:val="28"/>
          <w:szCs w:val="28"/>
          <w:lang w:val="vi-VN" w:eastAsia="vi-VN" w:bidi="vi-VN"/>
        </w:rPr>
      </w:pPr>
      <w:r w:rsidRPr="00DD2337">
        <w:rPr>
          <w:rFonts w:eastAsia="Times New Roman" w:cs="Times New Roman"/>
          <w:color w:val="000000"/>
          <w:sz w:val="28"/>
          <w:szCs w:val="28"/>
          <w:lang w:val="vi-VN" w:eastAsia="vi-VN" w:bidi="vi-VN"/>
        </w:rPr>
        <w:t xml:space="preserve">đ) Áp dụng biện pháp khắc phục hậu quả quy định tại </w:t>
      </w:r>
      <w:r w:rsidRPr="00215040">
        <w:rPr>
          <w:rFonts w:eastAsia="Times New Roman" w:cs="Times New Roman"/>
          <w:color w:val="000000"/>
          <w:sz w:val="28"/>
          <w:szCs w:val="28"/>
          <w:lang w:val="vi-VN" w:eastAsia="vi-VN" w:bidi="vi-VN"/>
        </w:rPr>
        <w:t xml:space="preserve">các điểm a, đ khoản 1 Điều 28 của Luật Xử lý vi phạm hành chính và các điểm </w:t>
      </w:r>
      <w:r w:rsidRPr="00215040">
        <w:rPr>
          <w:rFonts w:eastAsia="Times New Roman" w:cs="Times New Roman"/>
          <w:color w:val="000000"/>
          <w:sz w:val="28"/>
          <w:szCs w:val="28"/>
          <w:lang w:bidi="en-US"/>
        </w:rPr>
        <w:t xml:space="preserve">a, </w:t>
      </w:r>
      <w:r w:rsidRPr="00215040">
        <w:rPr>
          <w:rFonts w:eastAsia="Times New Roman" w:cs="Times New Roman"/>
          <w:color w:val="000000"/>
          <w:sz w:val="28"/>
          <w:szCs w:val="28"/>
          <w:lang w:val="vi-VN" w:eastAsia="vi-VN" w:bidi="vi-VN"/>
        </w:rPr>
        <w:t>b, c, d, đ, e, g, h, i, k, l, m, p, q, r và s khoản 3 Điều 4 của Nghị định này.</w:t>
      </w:r>
    </w:p>
    <w:p w:rsidR="00DD2337" w:rsidRPr="00DD2337" w:rsidRDefault="00DD2337" w:rsidP="00DD2337">
      <w:pPr>
        <w:widowControl w:val="0"/>
        <w:spacing w:after="120" w:line="240" w:lineRule="auto"/>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t xml:space="preserve">6. </w:t>
      </w:r>
      <w:r w:rsidRPr="00DD2337">
        <w:rPr>
          <w:rFonts w:eastAsia="Times New Roman" w:cs="Times New Roman"/>
          <w:color w:val="000000"/>
          <w:sz w:val="28"/>
          <w:szCs w:val="28"/>
          <w:lang w:val="vi-VN" w:eastAsia="vi-VN" w:bidi="vi-VN"/>
        </w:rPr>
        <w:t>Giám đốc Công an cấp tỉnh có quyền:</w:t>
      </w:r>
    </w:p>
    <w:p w:rsidR="00DD2337" w:rsidRPr="00DD2337" w:rsidRDefault="00DD2337" w:rsidP="00DD2337">
      <w:pPr>
        <w:widowControl w:val="0"/>
        <w:spacing w:after="120" w:line="240" w:lineRule="auto"/>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t xml:space="preserve">a) </w:t>
      </w:r>
      <w:r w:rsidRPr="00DD2337">
        <w:rPr>
          <w:rFonts w:eastAsia="Times New Roman" w:cs="Times New Roman"/>
          <w:color w:val="000000"/>
          <w:sz w:val="28"/>
          <w:szCs w:val="28"/>
          <w:lang w:val="vi-VN" w:eastAsia="vi-VN" w:bidi="vi-VN"/>
        </w:rPr>
        <w:t>Phạt cảnh cáo;</w:t>
      </w:r>
    </w:p>
    <w:p w:rsidR="00DD2337" w:rsidRPr="00DD2337" w:rsidRDefault="00DD2337" w:rsidP="00DD2337">
      <w:pPr>
        <w:widowControl w:val="0"/>
        <w:tabs>
          <w:tab w:val="left" w:pos="709"/>
        </w:tabs>
        <w:spacing w:after="120" w:line="240" w:lineRule="auto"/>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t xml:space="preserve">b) </w:t>
      </w:r>
      <w:r w:rsidRPr="00DD2337">
        <w:rPr>
          <w:rFonts w:eastAsia="Times New Roman" w:cs="Times New Roman"/>
          <w:color w:val="000000"/>
          <w:sz w:val="28"/>
          <w:szCs w:val="28"/>
          <w:lang w:val="vi-VN" w:eastAsia="vi-VN" w:bidi="vi-VN"/>
        </w:rPr>
        <w:t xml:space="preserve">Phạt tiền đến </w:t>
      </w:r>
      <w:r w:rsidR="00B73CA7">
        <w:rPr>
          <w:rFonts w:eastAsia="Times New Roman" w:cs="Times New Roman"/>
          <w:color w:val="000000"/>
          <w:sz w:val="28"/>
          <w:szCs w:val="28"/>
          <w:lang w:eastAsia="vi-VN" w:bidi="vi-VN"/>
        </w:rPr>
        <w:t>50</w:t>
      </w:r>
      <w:r w:rsidRPr="00DD2337">
        <w:rPr>
          <w:rFonts w:eastAsia="Times New Roman" w:cs="Times New Roman"/>
          <w:color w:val="000000"/>
          <w:sz w:val="28"/>
          <w:szCs w:val="28"/>
          <w:lang w:val="vi-VN" w:eastAsia="vi-VN" w:bidi="vi-VN"/>
        </w:rPr>
        <w:t>.000.000 đồng;</w:t>
      </w:r>
    </w:p>
    <w:p w:rsidR="00DD2337" w:rsidRPr="00DD2337" w:rsidRDefault="00DD2337" w:rsidP="00DD2337">
      <w:pPr>
        <w:widowControl w:val="0"/>
        <w:spacing w:after="120" w:line="240" w:lineRule="auto"/>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t xml:space="preserve">c) </w:t>
      </w:r>
      <w:r w:rsidRPr="00DD2337">
        <w:rPr>
          <w:rFonts w:eastAsia="Times New Roman" w:cs="Times New Roman"/>
          <w:color w:val="000000"/>
          <w:sz w:val="28"/>
          <w:szCs w:val="28"/>
          <w:lang w:val="vi-VN" w:eastAsia="vi-VN" w:bidi="vi-VN"/>
        </w:rPr>
        <w:t>Tước quyền sử dụng giấy phép, chứng chỉ hành nghề có thời hạn hoặc đình chỉ hoạt động có thời hạn;</w:t>
      </w:r>
    </w:p>
    <w:p w:rsidR="00DD2337" w:rsidRPr="00DD2337" w:rsidRDefault="00DD2337" w:rsidP="00DD2337">
      <w:pPr>
        <w:widowControl w:val="0"/>
        <w:tabs>
          <w:tab w:val="left" w:pos="709"/>
        </w:tabs>
        <w:spacing w:after="120" w:line="240" w:lineRule="auto"/>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t xml:space="preserve">d) </w:t>
      </w:r>
      <w:r w:rsidRPr="00DD2337">
        <w:rPr>
          <w:rFonts w:eastAsia="Times New Roman" w:cs="Times New Roman"/>
          <w:color w:val="000000"/>
          <w:sz w:val="28"/>
          <w:szCs w:val="28"/>
          <w:lang w:val="vi-VN" w:eastAsia="vi-VN" w:bidi="vi-VN"/>
        </w:rPr>
        <w:t>Tịch thu tang vật, phương tiện vi phạm hành chính;</w:t>
      </w:r>
    </w:p>
    <w:p w:rsidR="00DD2337" w:rsidRPr="00DD2337" w:rsidRDefault="00DD2337" w:rsidP="00DD2337">
      <w:pPr>
        <w:widowControl w:val="0"/>
        <w:spacing w:after="120" w:line="240" w:lineRule="auto"/>
        <w:ind w:firstLine="720"/>
        <w:rPr>
          <w:rFonts w:eastAsia="Times New Roman" w:cs="Times New Roman"/>
          <w:color w:val="000000"/>
          <w:sz w:val="28"/>
          <w:szCs w:val="28"/>
          <w:lang w:val="vi-VN" w:eastAsia="vi-VN" w:bidi="vi-VN"/>
        </w:rPr>
      </w:pPr>
      <w:r w:rsidRPr="00DD2337">
        <w:rPr>
          <w:rFonts w:eastAsia="Times New Roman" w:cs="Times New Roman"/>
          <w:color w:val="000000"/>
          <w:sz w:val="28"/>
          <w:szCs w:val="28"/>
          <w:lang w:val="vi-VN" w:eastAsia="vi-VN" w:bidi="vi-VN"/>
        </w:rPr>
        <w:t xml:space="preserve">đ) Áp dụng biện pháp khắc phục hậu quả quy định tại các điểm a, đ, i khoản 1 Điều 28 của Luật Xử lý vi phạm hành chính và các điểm </w:t>
      </w:r>
      <w:r w:rsidRPr="00DD2337">
        <w:rPr>
          <w:rFonts w:eastAsia="Times New Roman" w:cs="Times New Roman"/>
          <w:color w:val="000000"/>
          <w:sz w:val="28"/>
          <w:szCs w:val="28"/>
          <w:lang w:bidi="en-US"/>
        </w:rPr>
        <w:t xml:space="preserve">a, </w:t>
      </w:r>
      <w:r w:rsidRPr="00DD2337">
        <w:rPr>
          <w:rFonts w:eastAsia="Times New Roman" w:cs="Times New Roman"/>
          <w:color w:val="000000"/>
          <w:sz w:val="28"/>
          <w:szCs w:val="28"/>
          <w:lang w:val="vi-VN" w:eastAsia="vi-VN" w:bidi="vi-VN"/>
        </w:rPr>
        <w:t>b, c, d, đ, e, g, h, i, k, l, m, p, q, r và s khoản 3 Điều 4 của Nghị định này.</w:t>
      </w:r>
    </w:p>
    <w:p w:rsidR="00DD2337" w:rsidRPr="00DD2337" w:rsidRDefault="00DD2337" w:rsidP="00DD2337">
      <w:pPr>
        <w:widowControl w:val="0"/>
        <w:tabs>
          <w:tab w:val="left" w:pos="709"/>
        </w:tabs>
        <w:spacing w:after="120" w:line="240" w:lineRule="auto"/>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t xml:space="preserve">7. </w:t>
      </w:r>
      <w:r w:rsidRPr="00DD2337">
        <w:rPr>
          <w:rFonts w:eastAsia="Times New Roman" w:cs="Times New Roman"/>
          <w:color w:val="000000"/>
          <w:sz w:val="28"/>
          <w:szCs w:val="28"/>
          <w:lang w:val="vi-VN" w:eastAsia="vi-VN" w:bidi="vi-VN"/>
        </w:rPr>
        <w:t xml:space="preserve">Cục trưởng Cục An ninh chính trị nội bộ, Cục trưởng Cục An ninh kinh tế, </w:t>
      </w:r>
      <w:r w:rsidRPr="00DD2337">
        <w:rPr>
          <w:rFonts w:eastAsia="Times New Roman" w:cs="Times New Roman"/>
          <w:color w:val="000000"/>
          <w:sz w:val="28"/>
          <w:szCs w:val="28"/>
          <w:lang w:eastAsia="vi-VN" w:bidi="vi-VN"/>
        </w:rPr>
        <w:t xml:space="preserve">Chánh văn phòng Cơ quan Cảnh sát điều tra Bộ Công an, </w:t>
      </w:r>
      <w:r w:rsidRPr="00DD2337">
        <w:rPr>
          <w:rFonts w:eastAsia="Times New Roman" w:cs="Times New Roman"/>
          <w:color w:val="000000"/>
          <w:sz w:val="28"/>
          <w:szCs w:val="28"/>
          <w:lang w:val="vi-VN" w:eastAsia="vi-VN" w:bidi="vi-VN"/>
        </w:rPr>
        <w:t xml:space="preserve">Cục trưởng Cục Cảnh sát quản lý hành chính về trật tự xã hội, Cục trưởng Cục Cảnh sát điều tra tội phạm về trật tự xã hội, Cục trưởng Cục Cảnh sát điều tra tội phạm về tham nhũng, kinh tế, buôn </w:t>
      </w:r>
      <w:r w:rsidRPr="00DD2337">
        <w:rPr>
          <w:rFonts w:eastAsia="Times New Roman" w:cs="Times New Roman"/>
          <w:color w:val="000000"/>
          <w:sz w:val="28"/>
          <w:szCs w:val="28"/>
          <w:lang w:val="vi-VN" w:eastAsia="vi-VN" w:bidi="vi-VN"/>
        </w:rPr>
        <w:lastRenderedPageBreak/>
        <w:t>lậu, Cục trưởng Cục Cảnh sát điều tra tội phạm về ma túy, Cục trưởng Cục Cảnh sát giao thông, Cục trưởng Cục Cảnh sát phòng cháy, chữa cháy và cứu nạn, cứu hộ, Cục trưởng Cục Cảnh sát phòng, chống tội phạm về môi trường, Cục trưởng Cục An ninh mạng và phòng, chống tội phạm sử dụng công nghệ cao, Cục trưởng Cục An ninh nội địa, Cục trưởng Cục Cảnh sát quản lý tạm giữ, tạm giam và thi hành án hình sự tại cộng đồng, Tư lệnh Cảnh sát cơ động</w:t>
      </w:r>
      <w:r w:rsidRPr="00DD2337">
        <w:rPr>
          <w:rFonts w:eastAsia="Times New Roman" w:cs="Times New Roman"/>
          <w:color w:val="000000"/>
          <w:sz w:val="28"/>
          <w:szCs w:val="28"/>
          <w:lang w:eastAsia="vi-VN" w:bidi="vi-VN"/>
        </w:rPr>
        <w:t>, Giám đốc Trung tâm dữ liệu quốc gia</w:t>
      </w:r>
      <w:r w:rsidRPr="00DD2337">
        <w:rPr>
          <w:rFonts w:eastAsia="Times New Roman" w:cs="Times New Roman"/>
          <w:color w:val="000000"/>
          <w:sz w:val="28"/>
          <w:szCs w:val="28"/>
          <w:lang w:val="vi-VN" w:eastAsia="vi-VN" w:bidi="vi-VN"/>
        </w:rPr>
        <w:t xml:space="preserve"> có quyền:</w:t>
      </w:r>
    </w:p>
    <w:p w:rsidR="00DD2337" w:rsidRPr="00DD2337" w:rsidRDefault="00DD2337" w:rsidP="00DD2337">
      <w:pPr>
        <w:widowControl w:val="0"/>
        <w:tabs>
          <w:tab w:val="left" w:pos="959"/>
        </w:tabs>
        <w:spacing w:after="120" w:line="240" w:lineRule="auto"/>
        <w:ind w:left="1080" w:hanging="371"/>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 xml:space="preserve">a) </w:t>
      </w:r>
      <w:r w:rsidRPr="00DD2337">
        <w:rPr>
          <w:rFonts w:eastAsia="Times New Roman" w:cs="Times New Roman"/>
          <w:color w:val="000000"/>
          <w:sz w:val="28"/>
          <w:szCs w:val="28"/>
          <w:lang w:val="vi-VN" w:eastAsia="vi-VN" w:bidi="vi-VN"/>
        </w:rPr>
        <w:t>Phạt cảnh cáo;</w:t>
      </w:r>
    </w:p>
    <w:p w:rsidR="00DD2337" w:rsidRPr="00DD2337" w:rsidRDefault="00DD2337" w:rsidP="00DD2337">
      <w:pPr>
        <w:widowControl w:val="0"/>
        <w:spacing w:after="120" w:line="240" w:lineRule="auto"/>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t xml:space="preserve">b) </w:t>
      </w:r>
      <w:r w:rsidRPr="00DD2337">
        <w:rPr>
          <w:rFonts w:eastAsia="Times New Roman" w:cs="Times New Roman"/>
          <w:color w:val="000000"/>
          <w:sz w:val="28"/>
          <w:szCs w:val="28"/>
          <w:lang w:val="vi-VN" w:eastAsia="vi-VN" w:bidi="vi-VN"/>
        </w:rPr>
        <w:t>Phạt tiền đến 50.000.000 đồng;</w:t>
      </w:r>
    </w:p>
    <w:p w:rsidR="00DD2337" w:rsidRPr="00DD2337" w:rsidRDefault="00DD2337" w:rsidP="00DD2337">
      <w:pPr>
        <w:widowControl w:val="0"/>
        <w:spacing w:after="120" w:line="240" w:lineRule="auto"/>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t xml:space="preserve">c) </w:t>
      </w:r>
      <w:r w:rsidRPr="00DD2337">
        <w:rPr>
          <w:rFonts w:eastAsia="Times New Roman" w:cs="Times New Roman"/>
          <w:color w:val="000000"/>
          <w:sz w:val="28"/>
          <w:szCs w:val="28"/>
          <w:lang w:val="vi-VN" w:eastAsia="vi-VN" w:bidi="vi-VN"/>
        </w:rPr>
        <w:t>Tước quyền sử dụng giấy phép, chứng chỉ hành nghề có thời hạn hoặc đình chỉ hoạt động có thời hạn;</w:t>
      </w:r>
    </w:p>
    <w:p w:rsidR="00DD2337" w:rsidRPr="00DD2337" w:rsidRDefault="00DD2337" w:rsidP="00DD2337">
      <w:pPr>
        <w:widowControl w:val="0"/>
        <w:spacing w:after="120" w:line="240" w:lineRule="auto"/>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t xml:space="preserve">d) </w:t>
      </w:r>
      <w:r w:rsidRPr="00DD2337">
        <w:rPr>
          <w:rFonts w:eastAsia="Times New Roman" w:cs="Times New Roman"/>
          <w:color w:val="000000"/>
          <w:sz w:val="28"/>
          <w:szCs w:val="28"/>
          <w:lang w:val="vi-VN" w:eastAsia="vi-VN" w:bidi="vi-VN"/>
        </w:rPr>
        <w:t>Tịch thu tang vật, phương tiện vi phạm hành chính;</w:t>
      </w:r>
    </w:p>
    <w:p w:rsidR="001903EC" w:rsidRDefault="00DD2337">
      <w:pPr>
        <w:widowControl w:val="0"/>
        <w:spacing w:after="120" w:line="240" w:lineRule="auto"/>
        <w:ind w:firstLine="720"/>
        <w:rPr>
          <w:rFonts w:eastAsia="Times New Roman" w:cs="Times New Roman"/>
          <w:color w:val="000000"/>
          <w:sz w:val="28"/>
          <w:szCs w:val="28"/>
          <w:lang w:eastAsia="vi-VN" w:bidi="vi-VN"/>
        </w:rPr>
      </w:pPr>
      <w:r w:rsidRPr="00DD2337">
        <w:rPr>
          <w:rFonts w:eastAsia="Times New Roman" w:cs="Times New Roman"/>
          <w:color w:val="000000"/>
          <w:sz w:val="28"/>
          <w:szCs w:val="28"/>
          <w:lang w:val="vi-VN" w:eastAsia="vi-VN" w:bidi="vi-VN"/>
        </w:rPr>
        <w:t xml:space="preserve">đ) Áp dụng biện pháp khắc phục hậu quả quy định tại các điểm a, đ, i khoản 1 Điều 28 của Luật Xử lý vi phạm hành chính và các điểm </w:t>
      </w:r>
      <w:r w:rsidRPr="00DD2337">
        <w:rPr>
          <w:rFonts w:eastAsia="Times New Roman" w:cs="Times New Roman"/>
          <w:color w:val="000000"/>
          <w:sz w:val="28"/>
          <w:szCs w:val="28"/>
          <w:lang w:bidi="en-US"/>
        </w:rPr>
        <w:t xml:space="preserve">a, </w:t>
      </w:r>
      <w:r w:rsidRPr="00DD2337">
        <w:rPr>
          <w:rFonts w:eastAsia="Times New Roman" w:cs="Times New Roman"/>
          <w:color w:val="000000"/>
          <w:sz w:val="28"/>
          <w:szCs w:val="28"/>
          <w:lang w:val="vi-VN" w:eastAsia="vi-VN" w:bidi="vi-VN"/>
        </w:rPr>
        <w:t>b, c, d, đ, e, g, h, i, k, l, m, p, q, r và s khoản 3 Điều 4 của Nghị định này.</w:t>
      </w:r>
      <w:r w:rsidRPr="00DD2337">
        <w:rPr>
          <w:rFonts w:eastAsia="Times New Roman" w:cs="Times New Roman"/>
          <w:color w:val="000000"/>
          <w:sz w:val="28"/>
          <w:szCs w:val="28"/>
          <w:lang w:eastAsia="vi-VN" w:bidi="vi-VN"/>
        </w:rPr>
        <w:t>”</w:t>
      </w:r>
    </w:p>
    <w:p w:rsidR="007C3DC7" w:rsidRDefault="001903EC" w:rsidP="007C3DC7">
      <w:pPr>
        <w:widowControl w:val="0"/>
        <w:spacing w:after="120" w:line="240" w:lineRule="auto"/>
        <w:ind w:firstLine="720"/>
        <w:rPr>
          <w:rFonts w:eastAsia="Times New Roman" w:cs="Times New Roman"/>
          <w:color w:val="000000"/>
          <w:sz w:val="28"/>
          <w:szCs w:val="28"/>
          <w:lang w:eastAsia="vi-VN" w:bidi="vi-VN"/>
        </w:rPr>
      </w:pPr>
      <w:r>
        <w:rPr>
          <w:rFonts w:eastAsia="Times New Roman" w:cs="Times New Roman"/>
          <w:color w:val="000000"/>
          <w:sz w:val="28"/>
          <w:szCs w:val="28"/>
          <w:lang w:eastAsia="vi-VN" w:bidi="vi-VN"/>
        </w:rPr>
        <w:t>13</w:t>
      </w:r>
      <w:r w:rsidR="00DD2337" w:rsidRPr="00DD2337">
        <w:rPr>
          <w:rFonts w:eastAsia="Times New Roman" w:cs="Times New Roman"/>
          <w:color w:val="000000"/>
          <w:sz w:val="28"/>
          <w:szCs w:val="28"/>
          <w:lang w:eastAsia="vi-VN" w:bidi="vi-VN"/>
        </w:rPr>
        <w:t xml:space="preserve">. Sửa đổi, bổ sung điều 42 như sau: </w:t>
      </w:r>
    </w:p>
    <w:p w:rsidR="00DD2337" w:rsidRPr="007C3DC7" w:rsidRDefault="00DD2337" w:rsidP="007C3DC7">
      <w:pPr>
        <w:widowControl w:val="0"/>
        <w:spacing w:after="120" w:line="240" w:lineRule="auto"/>
        <w:ind w:firstLine="720"/>
        <w:rPr>
          <w:rFonts w:eastAsia="Times New Roman" w:cs="Times New Roman"/>
          <w:color w:val="000000"/>
          <w:sz w:val="28"/>
          <w:szCs w:val="28"/>
          <w:lang w:eastAsia="vi-VN" w:bidi="vi-VN"/>
        </w:rPr>
      </w:pPr>
      <w:r w:rsidRPr="00DD2337">
        <w:rPr>
          <w:rFonts w:eastAsia="Times New Roman" w:cs="Times New Roman"/>
          <w:bCs/>
          <w:color w:val="000000"/>
          <w:sz w:val="28"/>
          <w:szCs w:val="28"/>
          <w:lang w:eastAsia="vi-VN" w:bidi="vi-VN"/>
        </w:rPr>
        <w:t>“</w:t>
      </w:r>
      <w:r w:rsidRPr="00DD2337">
        <w:rPr>
          <w:rFonts w:eastAsia="Times New Roman" w:cs="Times New Roman"/>
          <w:b/>
          <w:bCs/>
          <w:color w:val="000000"/>
          <w:sz w:val="28"/>
          <w:szCs w:val="28"/>
          <w:lang w:val="vi-VN" w:eastAsia="vi-VN" w:bidi="vi-VN"/>
        </w:rPr>
        <w:t>Điều 42. Thẩm quyền của Bộ đội biên phòng</w:t>
      </w:r>
    </w:p>
    <w:p w:rsidR="00DD2337" w:rsidRPr="00DD2337" w:rsidRDefault="00DD2337" w:rsidP="00DD2337">
      <w:pPr>
        <w:widowControl w:val="0"/>
        <w:tabs>
          <w:tab w:val="left" w:pos="946"/>
        </w:tabs>
        <w:spacing w:after="120" w:line="240" w:lineRule="auto"/>
        <w:ind w:left="720"/>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 xml:space="preserve">1. </w:t>
      </w:r>
      <w:r w:rsidRPr="00DD2337">
        <w:rPr>
          <w:rFonts w:eastAsia="Times New Roman" w:cs="Times New Roman"/>
          <w:color w:val="000000"/>
          <w:sz w:val="28"/>
          <w:szCs w:val="28"/>
          <w:lang w:val="vi-VN" w:eastAsia="vi-VN" w:bidi="vi-VN"/>
        </w:rPr>
        <w:t>Chiến sĩ Bộ đội biên phòng đang thi hành công vụ có quyền:</w:t>
      </w:r>
    </w:p>
    <w:p w:rsidR="00DD2337" w:rsidRPr="00DD2337" w:rsidRDefault="00DD2337" w:rsidP="00DD2337">
      <w:pPr>
        <w:widowControl w:val="0"/>
        <w:tabs>
          <w:tab w:val="left" w:pos="709"/>
        </w:tabs>
        <w:spacing w:after="120" w:line="240" w:lineRule="auto"/>
        <w:ind w:firstLine="400"/>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t xml:space="preserve">a) </w:t>
      </w:r>
      <w:r w:rsidRPr="00DD2337">
        <w:rPr>
          <w:rFonts w:eastAsia="Times New Roman" w:cs="Times New Roman"/>
          <w:color w:val="000000"/>
          <w:sz w:val="28"/>
          <w:szCs w:val="28"/>
          <w:lang w:val="vi-VN" w:eastAsia="vi-VN" w:bidi="vi-VN"/>
        </w:rPr>
        <w:t>Phạt cảnh cáo;</w:t>
      </w:r>
    </w:p>
    <w:p w:rsidR="00DD2337" w:rsidRPr="00DD2337" w:rsidRDefault="00DD2337" w:rsidP="00DD2337">
      <w:pPr>
        <w:widowControl w:val="0"/>
        <w:tabs>
          <w:tab w:val="left" w:pos="709"/>
        </w:tabs>
        <w:spacing w:after="120" w:line="240" w:lineRule="auto"/>
        <w:rPr>
          <w:rFonts w:eastAsia="Times New Roman" w:cs="Times New Roman"/>
          <w:color w:val="000000"/>
          <w:sz w:val="28"/>
          <w:szCs w:val="28"/>
          <w:lang w:eastAsia="vi-VN" w:bidi="vi-VN"/>
        </w:rPr>
      </w:pPr>
      <w:r w:rsidRPr="00DD2337">
        <w:rPr>
          <w:rFonts w:eastAsia="Times New Roman" w:cs="Times New Roman"/>
          <w:color w:val="000000"/>
          <w:sz w:val="28"/>
          <w:szCs w:val="28"/>
          <w:lang w:eastAsia="vi-VN" w:bidi="vi-VN"/>
        </w:rPr>
        <w:tab/>
        <w:t xml:space="preserve">b) </w:t>
      </w:r>
      <w:r w:rsidRPr="00DD2337">
        <w:rPr>
          <w:rFonts w:eastAsia="Times New Roman" w:cs="Times New Roman"/>
          <w:color w:val="000000"/>
          <w:sz w:val="28"/>
          <w:szCs w:val="28"/>
          <w:lang w:val="vi-VN" w:eastAsia="vi-VN" w:bidi="vi-VN"/>
        </w:rPr>
        <w:t xml:space="preserve">Phạt tiền đến </w:t>
      </w:r>
      <w:r w:rsidRPr="00DD2337">
        <w:rPr>
          <w:rFonts w:eastAsia="Times New Roman" w:cs="Times New Roman"/>
          <w:color w:val="000000"/>
          <w:sz w:val="28"/>
          <w:szCs w:val="28"/>
          <w:lang w:eastAsia="vi-VN" w:bidi="vi-VN"/>
        </w:rPr>
        <w:t>2.</w:t>
      </w:r>
      <w:r w:rsidRPr="00DD2337">
        <w:rPr>
          <w:rFonts w:eastAsia="Times New Roman" w:cs="Times New Roman"/>
          <w:color w:val="000000"/>
          <w:sz w:val="28"/>
          <w:szCs w:val="28"/>
          <w:lang w:val="vi-VN" w:eastAsia="vi-VN" w:bidi="vi-VN"/>
        </w:rPr>
        <w:t>500.000 đồng</w:t>
      </w:r>
      <w:r w:rsidRPr="00DD2337">
        <w:rPr>
          <w:rFonts w:eastAsia="Times New Roman" w:cs="Times New Roman"/>
          <w:color w:val="000000"/>
          <w:sz w:val="28"/>
          <w:szCs w:val="28"/>
          <w:lang w:eastAsia="vi-VN" w:bidi="vi-VN"/>
        </w:rPr>
        <w:t>;</w:t>
      </w:r>
    </w:p>
    <w:p w:rsidR="00DD2337" w:rsidRPr="00DD2337" w:rsidRDefault="00DD2337" w:rsidP="00DD2337">
      <w:pPr>
        <w:widowControl w:val="0"/>
        <w:tabs>
          <w:tab w:val="left" w:pos="709"/>
        </w:tabs>
        <w:spacing w:after="120" w:line="240" w:lineRule="auto"/>
        <w:rPr>
          <w:rFonts w:eastAsia="Times New Roman" w:cs="Times New Roman"/>
          <w:color w:val="000000"/>
          <w:sz w:val="28"/>
          <w:szCs w:val="28"/>
          <w:lang w:eastAsia="vi-VN" w:bidi="vi-VN"/>
        </w:rPr>
      </w:pPr>
      <w:r w:rsidRPr="00DD2337">
        <w:rPr>
          <w:rFonts w:eastAsia="Times New Roman" w:cs="Times New Roman"/>
          <w:color w:val="000000"/>
          <w:sz w:val="28"/>
          <w:szCs w:val="28"/>
          <w:lang w:eastAsia="vi-VN" w:bidi="vi-VN"/>
        </w:rPr>
        <w:tab/>
        <w:t xml:space="preserve">c) </w:t>
      </w:r>
      <w:r w:rsidRPr="00DD2337">
        <w:rPr>
          <w:rFonts w:eastAsia="Times New Roman" w:cs="Times New Roman"/>
          <w:color w:val="000000"/>
          <w:sz w:val="28"/>
          <w:szCs w:val="28"/>
          <w:lang w:val="vi-VN" w:eastAsia="vi-VN" w:bidi="vi-VN"/>
        </w:rPr>
        <w:t>Tịch thu tang vật, phương tiện vi phạm hành chính có giá trị không vượt quá 5.000.000 đồng</w:t>
      </w:r>
      <w:r w:rsidRPr="00DD2337">
        <w:rPr>
          <w:rFonts w:eastAsia="Times New Roman" w:cs="Times New Roman"/>
          <w:color w:val="000000"/>
          <w:sz w:val="28"/>
          <w:szCs w:val="28"/>
          <w:lang w:eastAsia="vi-VN" w:bidi="vi-VN"/>
        </w:rPr>
        <w:t>.</w:t>
      </w:r>
    </w:p>
    <w:p w:rsidR="00DD2337" w:rsidRPr="00DD2337" w:rsidRDefault="00DD2337" w:rsidP="00DD2337">
      <w:pPr>
        <w:widowControl w:val="0"/>
        <w:tabs>
          <w:tab w:val="left" w:pos="709"/>
        </w:tabs>
        <w:spacing w:after="120" w:line="240" w:lineRule="auto"/>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t xml:space="preserve">2. </w:t>
      </w:r>
      <w:r w:rsidRPr="00DD2337">
        <w:rPr>
          <w:rFonts w:eastAsia="Times New Roman" w:cs="Times New Roman"/>
          <w:color w:val="000000"/>
          <w:sz w:val="28"/>
          <w:szCs w:val="28"/>
          <w:lang w:val="vi-VN" w:eastAsia="vi-VN" w:bidi="vi-VN"/>
        </w:rPr>
        <w:t>Trạm trưởng, Đội trưởng của người được quy định tại khoản 1 Điều này có quyền:</w:t>
      </w:r>
    </w:p>
    <w:p w:rsidR="00DD2337" w:rsidRPr="00DD2337" w:rsidRDefault="00DD2337" w:rsidP="00DD2337">
      <w:pPr>
        <w:widowControl w:val="0"/>
        <w:tabs>
          <w:tab w:val="left" w:pos="709"/>
        </w:tabs>
        <w:spacing w:after="120" w:line="240" w:lineRule="auto"/>
        <w:ind w:firstLine="400"/>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t xml:space="preserve">a) </w:t>
      </w:r>
      <w:r w:rsidRPr="00DD2337">
        <w:rPr>
          <w:rFonts w:eastAsia="Times New Roman" w:cs="Times New Roman"/>
          <w:color w:val="000000"/>
          <w:sz w:val="28"/>
          <w:szCs w:val="28"/>
          <w:lang w:val="vi-VN" w:eastAsia="vi-VN" w:bidi="vi-VN"/>
        </w:rPr>
        <w:t>Phạt cảnh cáo;</w:t>
      </w:r>
    </w:p>
    <w:p w:rsidR="00DD2337" w:rsidRPr="00DD2337" w:rsidRDefault="00DD2337" w:rsidP="00DD2337">
      <w:pPr>
        <w:widowControl w:val="0"/>
        <w:tabs>
          <w:tab w:val="left" w:pos="709"/>
        </w:tabs>
        <w:spacing w:after="120" w:line="240" w:lineRule="auto"/>
        <w:rPr>
          <w:rFonts w:eastAsia="Times New Roman" w:cs="Times New Roman"/>
          <w:color w:val="000000"/>
          <w:sz w:val="28"/>
          <w:szCs w:val="28"/>
          <w:lang w:eastAsia="vi-VN" w:bidi="vi-VN"/>
        </w:rPr>
      </w:pPr>
      <w:r w:rsidRPr="00DD2337">
        <w:rPr>
          <w:rFonts w:eastAsia="Times New Roman" w:cs="Times New Roman"/>
          <w:color w:val="000000"/>
          <w:sz w:val="28"/>
          <w:szCs w:val="28"/>
          <w:lang w:eastAsia="vi-VN" w:bidi="vi-VN"/>
        </w:rPr>
        <w:tab/>
        <w:t xml:space="preserve">b) </w:t>
      </w:r>
      <w:r w:rsidRPr="00DD2337">
        <w:rPr>
          <w:rFonts w:eastAsia="Times New Roman" w:cs="Times New Roman"/>
          <w:color w:val="000000"/>
          <w:sz w:val="28"/>
          <w:szCs w:val="28"/>
          <w:lang w:val="vi-VN" w:eastAsia="vi-VN" w:bidi="vi-VN"/>
        </w:rPr>
        <w:t xml:space="preserve">Phạt tiền đến </w:t>
      </w:r>
      <w:r w:rsidRPr="00DD2337">
        <w:rPr>
          <w:rFonts w:eastAsia="Times New Roman" w:cs="Times New Roman"/>
          <w:color w:val="000000"/>
          <w:sz w:val="28"/>
          <w:szCs w:val="28"/>
          <w:lang w:eastAsia="vi-VN" w:bidi="vi-VN"/>
        </w:rPr>
        <w:t>5</w:t>
      </w:r>
      <w:r w:rsidRPr="00DD2337">
        <w:rPr>
          <w:rFonts w:eastAsia="Times New Roman" w:cs="Times New Roman"/>
          <w:color w:val="000000"/>
          <w:sz w:val="28"/>
          <w:szCs w:val="28"/>
          <w:lang w:val="vi-VN" w:eastAsia="vi-VN" w:bidi="vi-VN"/>
        </w:rPr>
        <w:t>.</w:t>
      </w:r>
      <w:r w:rsidRPr="00DD2337">
        <w:rPr>
          <w:rFonts w:eastAsia="Times New Roman" w:cs="Times New Roman"/>
          <w:color w:val="000000"/>
          <w:sz w:val="28"/>
          <w:szCs w:val="28"/>
          <w:lang w:eastAsia="vi-VN" w:bidi="vi-VN"/>
        </w:rPr>
        <w:t>0</w:t>
      </w:r>
      <w:r w:rsidRPr="00DD2337">
        <w:rPr>
          <w:rFonts w:eastAsia="Times New Roman" w:cs="Times New Roman"/>
          <w:color w:val="000000"/>
          <w:sz w:val="28"/>
          <w:szCs w:val="28"/>
          <w:lang w:val="vi-VN" w:eastAsia="vi-VN" w:bidi="vi-VN"/>
        </w:rPr>
        <w:t>00.000 đồng</w:t>
      </w:r>
      <w:r w:rsidRPr="00DD2337">
        <w:rPr>
          <w:rFonts w:eastAsia="Times New Roman" w:cs="Times New Roman"/>
          <w:color w:val="000000"/>
          <w:sz w:val="28"/>
          <w:szCs w:val="28"/>
          <w:lang w:eastAsia="vi-VN" w:bidi="vi-VN"/>
        </w:rPr>
        <w:t>;</w:t>
      </w:r>
    </w:p>
    <w:p w:rsidR="00DD2337" w:rsidRPr="00DD2337" w:rsidRDefault="00DD2337" w:rsidP="00DD2337">
      <w:pPr>
        <w:widowControl w:val="0"/>
        <w:tabs>
          <w:tab w:val="left" w:pos="709"/>
        </w:tabs>
        <w:spacing w:after="120" w:line="240" w:lineRule="auto"/>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t xml:space="preserve">c) </w:t>
      </w:r>
      <w:r w:rsidRPr="00DD2337">
        <w:rPr>
          <w:rFonts w:eastAsia="Times New Roman" w:cs="Times New Roman"/>
          <w:color w:val="000000"/>
          <w:sz w:val="28"/>
          <w:szCs w:val="28"/>
          <w:lang w:val="vi-VN" w:eastAsia="vi-VN" w:bidi="vi-VN"/>
        </w:rPr>
        <w:t>Tịch thu tang vật, phương tiện vi phạm hành chính có giá trị không vượt quá 10.000.000 đồng;</w:t>
      </w:r>
    </w:p>
    <w:p w:rsidR="00DD2337" w:rsidRPr="00DD2337" w:rsidRDefault="00DD2337" w:rsidP="00DD2337">
      <w:pPr>
        <w:widowControl w:val="0"/>
        <w:tabs>
          <w:tab w:val="left" w:pos="709"/>
        </w:tabs>
        <w:spacing w:after="120" w:line="240" w:lineRule="auto"/>
        <w:rPr>
          <w:rFonts w:eastAsia="Times New Roman" w:cs="Times New Roman"/>
          <w:color w:val="000000"/>
          <w:sz w:val="28"/>
          <w:szCs w:val="28"/>
          <w:lang w:val="vi-VN" w:eastAsia="vi-VN" w:bidi="vi-VN"/>
        </w:rPr>
      </w:pPr>
      <w:r w:rsidRPr="00DD2337">
        <w:rPr>
          <w:rFonts w:eastAsia="Times New Roman" w:cs="Times New Roman"/>
          <w:color w:val="000000"/>
          <w:sz w:val="28"/>
          <w:szCs w:val="28"/>
          <w:lang w:val="vi-VN" w:eastAsia="vi-VN" w:bidi="vi-VN"/>
        </w:rPr>
        <w:tab/>
      </w:r>
      <w:r w:rsidRPr="00DD2337">
        <w:rPr>
          <w:rFonts w:eastAsia="Times New Roman" w:cs="Times New Roman"/>
          <w:color w:val="000000"/>
          <w:sz w:val="28"/>
          <w:szCs w:val="28"/>
          <w:lang w:eastAsia="vi-VN" w:bidi="vi-VN"/>
        </w:rPr>
        <w:t xml:space="preserve">d) </w:t>
      </w:r>
      <w:r w:rsidRPr="00DD2337">
        <w:rPr>
          <w:rFonts w:eastAsia="Times New Roman" w:cs="Times New Roman"/>
          <w:color w:val="000000"/>
          <w:sz w:val="28"/>
          <w:szCs w:val="28"/>
          <w:lang w:val="vi-VN" w:eastAsia="vi-VN" w:bidi="vi-VN"/>
        </w:rPr>
        <w:t xml:space="preserve">Áp dụng biện pháp khắc phục hậu quả quy định tại điểm </w:t>
      </w:r>
      <w:proofErr w:type="gramStart"/>
      <w:r w:rsidRPr="00DD2337">
        <w:rPr>
          <w:rFonts w:eastAsia="Times New Roman" w:cs="Times New Roman"/>
          <w:color w:val="000000"/>
          <w:sz w:val="28"/>
          <w:szCs w:val="28"/>
          <w:lang w:eastAsia="vi-VN" w:bidi="vi-VN"/>
        </w:rPr>
        <w:t>a,c</w:t>
      </w:r>
      <w:proofErr w:type="gramEnd"/>
      <w:r w:rsidRPr="00DD2337">
        <w:rPr>
          <w:rFonts w:eastAsia="Times New Roman" w:cs="Times New Roman"/>
          <w:color w:val="000000"/>
          <w:sz w:val="28"/>
          <w:szCs w:val="28"/>
          <w:lang w:eastAsia="vi-VN" w:bidi="vi-VN"/>
        </w:rPr>
        <w:t xml:space="preserve">, </w:t>
      </w:r>
      <w:r w:rsidRPr="00DD2337">
        <w:rPr>
          <w:rFonts w:eastAsia="Times New Roman" w:cs="Times New Roman"/>
          <w:color w:val="000000"/>
          <w:sz w:val="28"/>
          <w:szCs w:val="28"/>
          <w:lang w:val="vi-VN" w:eastAsia="vi-VN" w:bidi="vi-VN"/>
        </w:rPr>
        <w:t>đ</w:t>
      </w:r>
      <w:r w:rsidRPr="00DD2337">
        <w:rPr>
          <w:rFonts w:eastAsia="Times New Roman" w:cs="Times New Roman"/>
          <w:color w:val="000000"/>
          <w:sz w:val="28"/>
          <w:szCs w:val="28"/>
          <w:lang w:eastAsia="vi-VN" w:bidi="vi-VN"/>
        </w:rPr>
        <w:t xml:space="preserve"> và e</w:t>
      </w:r>
      <w:r w:rsidRPr="00DD2337">
        <w:rPr>
          <w:rFonts w:eastAsia="Times New Roman" w:cs="Times New Roman"/>
          <w:color w:val="000000"/>
          <w:sz w:val="28"/>
          <w:szCs w:val="28"/>
          <w:lang w:val="vi-VN" w:eastAsia="vi-VN" w:bidi="vi-VN"/>
        </w:rPr>
        <w:t xml:space="preserve"> khoản 1 Điều 28 của Luật Xử lý vi phạm hành chính.</w:t>
      </w:r>
    </w:p>
    <w:p w:rsidR="00DD2337" w:rsidRPr="00DD2337" w:rsidRDefault="00DD2337" w:rsidP="00DD2337">
      <w:pPr>
        <w:widowControl w:val="0"/>
        <w:tabs>
          <w:tab w:val="left" w:pos="709"/>
        </w:tabs>
        <w:spacing w:after="120" w:line="240" w:lineRule="auto"/>
        <w:rPr>
          <w:rFonts w:eastAsia="Times New Roman" w:cs="Times New Roman"/>
          <w:color w:val="000000"/>
          <w:sz w:val="28"/>
          <w:szCs w:val="28"/>
          <w:lang w:val="vi-VN" w:eastAsia="vi-VN" w:bidi="vi-VN"/>
        </w:rPr>
      </w:pPr>
      <w:r w:rsidRPr="00DD2337">
        <w:rPr>
          <w:rFonts w:eastAsia="Times New Roman" w:cs="Times New Roman"/>
          <w:color w:val="000000"/>
          <w:sz w:val="28"/>
          <w:szCs w:val="28"/>
          <w:lang w:val="vi-VN" w:eastAsia="vi-VN" w:bidi="vi-VN"/>
        </w:rPr>
        <w:tab/>
      </w:r>
      <w:r w:rsidRPr="00DD2337">
        <w:rPr>
          <w:rFonts w:eastAsia="Times New Roman" w:cs="Times New Roman"/>
          <w:color w:val="000000"/>
          <w:sz w:val="28"/>
          <w:szCs w:val="28"/>
          <w:lang w:eastAsia="vi-VN" w:bidi="vi-VN"/>
        </w:rPr>
        <w:t xml:space="preserve">3. </w:t>
      </w:r>
      <w:r w:rsidRPr="00DD2337">
        <w:rPr>
          <w:rFonts w:eastAsia="Times New Roman" w:cs="Times New Roman"/>
          <w:color w:val="000000"/>
          <w:sz w:val="28"/>
          <w:szCs w:val="28"/>
          <w:lang w:val="vi-VN" w:eastAsia="vi-VN" w:bidi="vi-VN"/>
        </w:rPr>
        <w:t>Đội trưởng Đội đặc nhiệm phòng chống ma túy và tội phạm thuộc Đoàn đặc nhiệm phòng chống ma túy và tội phạm có quyền:</w:t>
      </w:r>
    </w:p>
    <w:p w:rsidR="00DD2337" w:rsidRPr="00DD2337" w:rsidRDefault="00DD2337" w:rsidP="00DD2337">
      <w:pPr>
        <w:widowControl w:val="0"/>
        <w:tabs>
          <w:tab w:val="left" w:pos="709"/>
        </w:tabs>
        <w:spacing w:after="120" w:line="240" w:lineRule="auto"/>
        <w:ind w:firstLine="400"/>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t xml:space="preserve">a) </w:t>
      </w:r>
      <w:r w:rsidRPr="00DD2337">
        <w:rPr>
          <w:rFonts w:eastAsia="Times New Roman" w:cs="Times New Roman"/>
          <w:color w:val="000000"/>
          <w:sz w:val="28"/>
          <w:szCs w:val="28"/>
          <w:lang w:val="vi-VN" w:eastAsia="vi-VN" w:bidi="vi-VN"/>
        </w:rPr>
        <w:t>Phạt cảnh cáo;</w:t>
      </w:r>
    </w:p>
    <w:p w:rsidR="00DD2337" w:rsidRPr="00DD2337" w:rsidRDefault="00DD2337" w:rsidP="00DD2337">
      <w:pPr>
        <w:widowControl w:val="0"/>
        <w:tabs>
          <w:tab w:val="left" w:pos="709"/>
        </w:tabs>
        <w:spacing w:after="120" w:line="240" w:lineRule="auto"/>
        <w:ind w:firstLine="400"/>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t xml:space="preserve">b) </w:t>
      </w:r>
      <w:r w:rsidRPr="00DD2337">
        <w:rPr>
          <w:rFonts w:eastAsia="Times New Roman" w:cs="Times New Roman"/>
          <w:color w:val="000000"/>
          <w:sz w:val="28"/>
          <w:szCs w:val="28"/>
          <w:lang w:val="vi-VN" w:eastAsia="vi-VN" w:bidi="vi-VN"/>
        </w:rPr>
        <w:t xml:space="preserve">Phạt tiền đến </w:t>
      </w:r>
      <w:r w:rsidRPr="00DD2337">
        <w:rPr>
          <w:rFonts w:eastAsia="Times New Roman" w:cs="Times New Roman"/>
          <w:color w:val="000000"/>
          <w:sz w:val="28"/>
          <w:szCs w:val="28"/>
          <w:lang w:eastAsia="vi-VN" w:bidi="vi-VN"/>
        </w:rPr>
        <w:t>7</w:t>
      </w:r>
      <w:r w:rsidRPr="00DD2337">
        <w:rPr>
          <w:rFonts w:eastAsia="Times New Roman" w:cs="Times New Roman"/>
          <w:color w:val="000000"/>
          <w:sz w:val="28"/>
          <w:szCs w:val="28"/>
          <w:lang w:val="vi-VN" w:eastAsia="vi-VN" w:bidi="vi-VN"/>
        </w:rPr>
        <w:t>.</w:t>
      </w:r>
      <w:r w:rsidRPr="00DD2337">
        <w:rPr>
          <w:rFonts w:eastAsia="Times New Roman" w:cs="Times New Roman"/>
          <w:color w:val="000000"/>
          <w:sz w:val="28"/>
          <w:szCs w:val="28"/>
          <w:lang w:eastAsia="vi-VN" w:bidi="vi-VN"/>
        </w:rPr>
        <w:t>5</w:t>
      </w:r>
      <w:r w:rsidRPr="00DD2337">
        <w:rPr>
          <w:rFonts w:eastAsia="Times New Roman" w:cs="Times New Roman"/>
          <w:color w:val="000000"/>
          <w:sz w:val="28"/>
          <w:szCs w:val="28"/>
          <w:lang w:val="vi-VN" w:eastAsia="vi-VN" w:bidi="vi-VN"/>
        </w:rPr>
        <w:t>00.000 đồng;</w:t>
      </w:r>
    </w:p>
    <w:p w:rsidR="00DD2337" w:rsidRPr="00DD2337" w:rsidRDefault="00DD2337" w:rsidP="00DD2337">
      <w:pPr>
        <w:widowControl w:val="0"/>
        <w:tabs>
          <w:tab w:val="left" w:pos="709"/>
        </w:tabs>
        <w:spacing w:after="120" w:line="240" w:lineRule="auto"/>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t xml:space="preserve">c) </w:t>
      </w:r>
      <w:r w:rsidRPr="00DD2337">
        <w:rPr>
          <w:rFonts w:eastAsia="Times New Roman" w:cs="Times New Roman"/>
          <w:color w:val="000000"/>
          <w:sz w:val="28"/>
          <w:szCs w:val="28"/>
          <w:lang w:val="vi-VN" w:eastAsia="vi-VN" w:bidi="vi-VN"/>
        </w:rPr>
        <w:t>Tịch thu tang vật, phương tiện vi phạm hành chính có giá trị không vượt quá 1</w:t>
      </w:r>
      <w:r w:rsidRPr="00DD2337">
        <w:rPr>
          <w:rFonts w:eastAsia="Times New Roman" w:cs="Times New Roman"/>
          <w:color w:val="000000"/>
          <w:sz w:val="28"/>
          <w:szCs w:val="28"/>
          <w:lang w:eastAsia="vi-VN" w:bidi="vi-VN"/>
        </w:rPr>
        <w:t>5</w:t>
      </w:r>
      <w:r w:rsidRPr="00DD2337">
        <w:rPr>
          <w:rFonts w:eastAsia="Times New Roman" w:cs="Times New Roman"/>
          <w:color w:val="000000"/>
          <w:sz w:val="28"/>
          <w:szCs w:val="28"/>
          <w:lang w:val="vi-VN" w:eastAsia="vi-VN" w:bidi="vi-VN"/>
        </w:rPr>
        <w:t>.000.000 đồng;</w:t>
      </w:r>
    </w:p>
    <w:p w:rsidR="00DD2337" w:rsidRPr="00DD2337" w:rsidRDefault="00DD2337" w:rsidP="00DD2337">
      <w:pPr>
        <w:widowControl w:val="0"/>
        <w:tabs>
          <w:tab w:val="left" w:pos="709"/>
        </w:tabs>
        <w:spacing w:after="120" w:line="240" w:lineRule="auto"/>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t xml:space="preserve">d) </w:t>
      </w:r>
      <w:r w:rsidRPr="00DD2337">
        <w:rPr>
          <w:rFonts w:eastAsia="Times New Roman" w:cs="Times New Roman"/>
          <w:color w:val="000000"/>
          <w:sz w:val="28"/>
          <w:szCs w:val="28"/>
          <w:lang w:val="vi-VN" w:eastAsia="vi-VN" w:bidi="vi-VN"/>
        </w:rPr>
        <w:t>Áp dụng biện pháp khắc phục hậu quả quy định tại điểm</w:t>
      </w:r>
      <w:r w:rsidRPr="00DD2337">
        <w:rPr>
          <w:rFonts w:eastAsia="Times New Roman" w:cs="Times New Roman"/>
          <w:color w:val="000000"/>
          <w:sz w:val="28"/>
          <w:szCs w:val="28"/>
          <w:lang w:eastAsia="vi-VN" w:bidi="vi-VN"/>
        </w:rPr>
        <w:t xml:space="preserve"> </w:t>
      </w:r>
      <w:proofErr w:type="gramStart"/>
      <w:r w:rsidRPr="00DD2337">
        <w:rPr>
          <w:rFonts w:eastAsia="Times New Roman" w:cs="Times New Roman"/>
          <w:color w:val="000000"/>
          <w:sz w:val="28"/>
          <w:szCs w:val="28"/>
          <w:lang w:eastAsia="vi-VN" w:bidi="vi-VN"/>
        </w:rPr>
        <w:t>a,c</w:t>
      </w:r>
      <w:proofErr w:type="gramEnd"/>
      <w:r w:rsidRPr="00DD2337">
        <w:rPr>
          <w:rFonts w:eastAsia="Times New Roman" w:cs="Times New Roman"/>
          <w:color w:val="000000"/>
          <w:sz w:val="28"/>
          <w:szCs w:val="28"/>
          <w:lang w:eastAsia="vi-VN" w:bidi="vi-VN"/>
        </w:rPr>
        <w:t>,</w:t>
      </w:r>
      <w:r w:rsidRPr="00DD2337">
        <w:rPr>
          <w:rFonts w:eastAsia="Times New Roman" w:cs="Times New Roman"/>
          <w:color w:val="000000"/>
          <w:sz w:val="28"/>
          <w:szCs w:val="28"/>
          <w:lang w:val="vi-VN" w:eastAsia="vi-VN" w:bidi="vi-VN"/>
        </w:rPr>
        <w:t xml:space="preserve"> đ</w:t>
      </w:r>
      <w:r w:rsidRPr="00DD2337">
        <w:rPr>
          <w:rFonts w:eastAsia="Times New Roman" w:cs="Times New Roman"/>
          <w:color w:val="000000"/>
          <w:sz w:val="28"/>
          <w:szCs w:val="28"/>
          <w:lang w:eastAsia="vi-VN" w:bidi="vi-VN"/>
        </w:rPr>
        <w:t xml:space="preserve"> và e</w:t>
      </w:r>
      <w:r w:rsidRPr="00DD2337">
        <w:rPr>
          <w:rFonts w:eastAsia="Times New Roman" w:cs="Times New Roman"/>
          <w:color w:val="000000"/>
          <w:sz w:val="28"/>
          <w:szCs w:val="28"/>
          <w:lang w:val="vi-VN" w:eastAsia="vi-VN" w:bidi="vi-VN"/>
        </w:rPr>
        <w:t xml:space="preserve"> khoản 1 </w:t>
      </w:r>
      <w:r w:rsidRPr="00DD2337">
        <w:rPr>
          <w:rFonts w:eastAsia="Times New Roman" w:cs="Times New Roman"/>
          <w:color w:val="000000"/>
          <w:sz w:val="28"/>
          <w:szCs w:val="28"/>
          <w:lang w:val="vi-VN" w:eastAsia="vi-VN" w:bidi="vi-VN"/>
        </w:rPr>
        <w:lastRenderedPageBreak/>
        <w:t>Điều 28 của Luật Xử lý vi phạm hành chính.</w:t>
      </w:r>
    </w:p>
    <w:p w:rsidR="00DD2337" w:rsidRPr="00DD2337" w:rsidRDefault="00DD2337" w:rsidP="00DD2337">
      <w:pPr>
        <w:widowControl w:val="0"/>
        <w:tabs>
          <w:tab w:val="left" w:pos="709"/>
        </w:tabs>
        <w:spacing w:after="120" w:line="240" w:lineRule="auto"/>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t xml:space="preserve">4. </w:t>
      </w:r>
      <w:r w:rsidRPr="00DD2337">
        <w:rPr>
          <w:rFonts w:eastAsia="Times New Roman" w:cs="Times New Roman"/>
          <w:color w:val="000000"/>
          <w:sz w:val="28"/>
          <w:szCs w:val="28"/>
          <w:lang w:val="vi-VN" w:eastAsia="vi-VN" w:bidi="vi-VN"/>
        </w:rPr>
        <w:t>Đồn trưởng Đồn biên phòng, Hải đội trưởng Hải đội biên phòng, Chỉ huy trưởng Ban Chỉ huy Biên phòng Cửa khẩu cảng có quyền:</w:t>
      </w:r>
    </w:p>
    <w:p w:rsidR="00DD2337" w:rsidRPr="00DD2337" w:rsidRDefault="00DD2337" w:rsidP="00DD2337">
      <w:pPr>
        <w:widowControl w:val="0"/>
        <w:tabs>
          <w:tab w:val="left" w:pos="709"/>
        </w:tabs>
        <w:spacing w:after="120" w:line="240" w:lineRule="auto"/>
        <w:ind w:firstLine="400"/>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t xml:space="preserve">a) </w:t>
      </w:r>
      <w:r w:rsidRPr="00DD2337">
        <w:rPr>
          <w:rFonts w:eastAsia="Times New Roman" w:cs="Times New Roman"/>
          <w:color w:val="000000"/>
          <w:sz w:val="28"/>
          <w:szCs w:val="28"/>
          <w:lang w:val="vi-VN" w:eastAsia="vi-VN" w:bidi="vi-VN"/>
        </w:rPr>
        <w:t>Phạt cảnh cáo;</w:t>
      </w:r>
    </w:p>
    <w:p w:rsidR="00DD2337" w:rsidRPr="00DD2337" w:rsidRDefault="00DD2337" w:rsidP="00DD2337">
      <w:pPr>
        <w:widowControl w:val="0"/>
        <w:tabs>
          <w:tab w:val="left" w:pos="709"/>
        </w:tabs>
        <w:spacing w:after="120" w:line="240" w:lineRule="auto"/>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t xml:space="preserve">b) </w:t>
      </w:r>
      <w:r w:rsidRPr="00DD2337">
        <w:rPr>
          <w:rFonts w:eastAsia="Times New Roman" w:cs="Times New Roman"/>
          <w:color w:val="000000"/>
          <w:sz w:val="28"/>
          <w:szCs w:val="28"/>
          <w:lang w:val="vi-VN" w:eastAsia="vi-VN" w:bidi="vi-VN"/>
        </w:rPr>
        <w:t>Phạt tiền đến 1</w:t>
      </w:r>
      <w:r w:rsidRPr="00DD2337">
        <w:rPr>
          <w:rFonts w:eastAsia="Times New Roman" w:cs="Times New Roman"/>
          <w:color w:val="000000"/>
          <w:sz w:val="28"/>
          <w:szCs w:val="28"/>
          <w:lang w:eastAsia="vi-VN" w:bidi="vi-VN"/>
        </w:rPr>
        <w:t>5</w:t>
      </w:r>
      <w:r w:rsidRPr="00DD2337">
        <w:rPr>
          <w:rFonts w:eastAsia="Times New Roman" w:cs="Times New Roman"/>
          <w:color w:val="000000"/>
          <w:sz w:val="28"/>
          <w:szCs w:val="28"/>
          <w:lang w:val="vi-VN" w:eastAsia="vi-VN" w:bidi="vi-VN"/>
        </w:rPr>
        <w:t>.000.000 đồng;</w:t>
      </w:r>
    </w:p>
    <w:p w:rsidR="00DD2337" w:rsidRPr="00DD2337" w:rsidRDefault="00DD2337" w:rsidP="00DD2337">
      <w:pPr>
        <w:widowControl w:val="0"/>
        <w:tabs>
          <w:tab w:val="left" w:pos="709"/>
        </w:tabs>
        <w:spacing w:after="120" w:line="240" w:lineRule="auto"/>
        <w:ind w:firstLine="400"/>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t xml:space="preserve">c) </w:t>
      </w:r>
      <w:r w:rsidRPr="00DD2337">
        <w:rPr>
          <w:rFonts w:eastAsia="Times New Roman" w:cs="Times New Roman"/>
          <w:color w:val="000000"/>
          <w:sz w:val="28"/>
          <w:szCs w:val="28"/>
          <w:lang w:val="vi-VN" w:eastAsia="vi-VN" w:bidi="vi-VN"/>
        </w:rPr>
        <w:t xml:space="preserve">Tịch thu tang vật, phương tiện vi phạm hành chính có giá trị đến </w:t>
      </w:r>
      <w:r w:rsidRPr="00DD2337">
        <w:rPr>
          <w:rFonts w:eastAsia="Times New Roman" w:cs="Times New Roman"/>
          <w:color w:val="000000"/>
          <w:sz w:val="28"/>
          <w:szCs w:val="28"/>
          <w:lang w:eastAsia="vi-VN" w:bidi="vi-VN"/>
        </w:rPr>
        <w:t>3</w:t>
      </w:r>
      <w:r w:rsidRPr="00DD2337">
        <w:rPr>
          <w:rFonts w:eastAsia="Times New Roman" w:cs="Times New Roman"/>
          <w:color w:val="000000"/>
          <w:sz w:val="28"/>
          <w:szCs w:val="28"/>
          <w:lang w:val="vi-VN" w:eastAsia="vi-VN" w:bidi="vi-VN"/>
        </w:rPr>
        <w:t>0.000.000 đồng;</w:t>
      </w:r>
    </w:p>
    <w:p w:rsidR="00DD2337" w:rsidRPr="00DD2337" w:rsidRDefault="00DD2337" w:rsidP="00DD2337">
      <w:pPr>
        <w:widowControl w:val="0"/>
        <w:tabs>
          <w:tab w:val="left" w:pos="709"/>
        </w:tabs>
        <w:spacing w:after="120" w:line="240" w:lineRule="auto"/>
        <w:ind w:firstLine="400"/>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t xml:space="preserve">d) </w:t>
      </w:r>
      <w:r w:rsidRPr="00DD2337">
        <w:rPr>
          <w:rFonts w:eastAsia="Times New Roman" w:cs="Times New Roman"/>
          <w:color w:val="000000"/>
          <w:sz w:val="28"/>
          <w:szCs w:val="28"/>
          <w:lang w:val="vi-VN" w:eastAsia="vi-VN" w:bidi="vi-VN"/>
        </w:rPr>
        <w:t xml:space="preserve">Áp dụng biện pháp khắc phục hậu quả quy định tại </w:t>
      </w:r>
      <w:r w:rsidRPr="00215040">
        <w:rPr>
          <w:rFonts w:eastAsia="Times New Roman" w:cs="Times New Roman"/>
          <w:color w:val="000000"/>
          <w:sz w:val="28"/>
          <w:szCs w:val="28"/>
          <w:lang w:val="vi-VN" w:eastAsia="vi-VN" w:bidi="vi-VN"/>
        </w:rPr>
        <w:t>điểm đ khoản 1 Điều 28 của Luật Xử lý vi phạm hành chính và các điểm b, c, d và l khoản 3 Điều 4 của Nghị định này.</w:t>
      </w:r>
    </w:p>
    <w:p w:rsidR="00DD2337" w:rsidRPr="00DD2337" w:rsidRDefault="00DD2337" w:rsidP="00DD2337">
      <w:pPr>
        <w:widowControl w:val="0"/>
        <w:tabs>
          <w:tab w:val="left" w:pos="709"/>
        </w:tabs>
        <w:spacing w:after="120" w:line="240" w:lineRule="auto"/>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t xml:space="preserve">5. </w:t>
      </w:r>
      <w:r w:rsidRPr="00DD2337">
        <w:rPr>
          <w:rFonts w:eastAsia="Times New Roman" w:cs="Times New Roman"/>
          <w:color w:val="000000"/>
          <w:sz w:val="28"/>
          <w:szCs w:val="28"/>
          <w:lang w:val="vi-VN" w:eastAsia="vi-VN" w:bidi="vi-VN"/>
        </w:rPr>
        <w:t>Đoàn trưởng Đoàn đặc nhiệm phòng chống ma túy và tội phạm thuộc Cục Phòng chống ma túy và tội phạm thuộc Bộ Tư lệnh Bộ đội biên phòng có quyền:</w:t>
      </w:r>
    </w:p>
    <w:p w:rsidR="00DD2337" w:rsidRPr="00DD2337" w:rsidRDefault="00DD2337" w:rsidP="00DD2337">
      <w:pPr>
        <w:widowControl w:val="0"/>
        <w:tabs>
          <w:tab w:val="left" w:pos="709"/>
        </w:tabs>
        <w:spacing w:after="120" w:line="240" w:lineRule="auto"/>
        <w:ind w:firstLine="400"/>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t xml:space="preserve">a) </w:t>
      </w:r>
      <w:r w:rsidRPr="00DD2337">
        <w:rPr>
          <w:rFonts w:eastAsia="Times New Roman" w:cs="Times New Roman"/>
          <w:color w:val="000000"/>
          <w:sz w:val="28"/>
          <w:szCs w:val="28"/>
          <w:lang w:val="vi-VN" w:eastAsia="vi-VN" w:bidi="vi-VN"/>
        </w:rPr>
        <w:t>Phạt cảnh cáo;</w:t>
      </w:r>
    </w:p>
    <w:p w:rsidR="00DD2337" w:rsidRPr="00DD2337" w:rsidRDefault="00DD2337" w:rsidP="00DD2337">
      <w:pPr>
        <w:widowControl w:val="0"/>
        <w:tabs>
          <w:tab w:val="left" w:pos="1027"/>
        </w:tabs>
        <w:spacing w:after="120" w:line="240" w:lineRule="auto"/>
        <w:ind w:left="720"/>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 xml:space="preserve">b) </w:t>
      </w:r>
      <w:r w:rsidRPr="00DD2337">
        <w:rPr>
          <w:rFonts w:eastAsia="Times New Roman" w:cs="Times New Roman"/>
          <w:color w:val="000000"/>
          <w:sz w:val="28"/>
          <w:szCs w:val="28"/>
          <w:lang w:val="vi-VN" w:eastAsia="vi-VN" w:bidi="vi-VN"/>
        </w:rPr>
        <w:t>Phạt tiền đến 25.000.000 đồng;</w:t>
      </w:r>
    </w:p>
    <w:p w:rsidR="00DD2337" w:rsidRPr="00DD2337" w:rsidRDefault="00DD2337" w:rsidP="00DD2337">
      <w:pPr>
        <w:widowControl w:val="0"/>
        <w:tabs>
          <w:tab w:val="left" w:pos="709"/>
        </w:tabs>
        <w:spacing w:after="120" w:line="240" w:lineRule="auto"/>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t xml:space="preserve">c) </w:t>
      </w:r>
      <w:r w:rsidRPr="00DD2337">
        <w:rPr>
          <w:rFonts w:eastAsia="Times New Roman" w:cs="Times New Roman"/>
          <w:color w:val="000000"/>
          <w:sz w:val="28"/>
          <w:szCs w:val="28"/>
          <w:lang w:val="vi-VN" w:eastAsia="vi-VN" w:bidi="vi-VN"/>
        </w:rPr>
        <w:t>Tước quyền sử dụng giấy phép, chứng chỉ hành nghề có thời hạn hoặc đình chỉ hoạt động có thời hạn;</w:t>
      </w:r>
    </w:p>
    <w:p w:rsidR="00DD2337" w:rsidRPr="00DD2337" w:rsidRDefault="00DD2337" w:rsidP="00DD2337">
      <w:pPr>
        <w:widowControl w:val="0"/>
        <w:tabs>
          <w:tab w:val="left" w:pos="709"/>
        </w:tabs>
        <w:spacing w:after="120" w:line="240" w:lineRule="auto"/>
        <w:rPr>
          <w:rFonts w:eastAsia="Times New Roman" w:cs="Times New Roman"/>
          <w:color w:val="000000"/>
          <w:sz w:val="28"/>
          <w:szCs w:val="28"/>
          <w:lang w:eastAsia="vi-VN" w:bidi="vi-VN"/>
        </w:rPr>
      </w:pPr>
      <w:r w:rsidRPr="00DD2337">
        <w:rPr>
          <w:rFonts w:eastAsia="Times New Roman" w:cs="Times New Roman"/>
          <w:color w:val="000000"/>
          <w:sz w:val="28"/>
          <w:szCs w:val="28"/>
          <w:lang w:eastAsia="vi-VN" w:bidi="vi-VN"/>
        </w:rPr>
        <w:tab/>
        <w:t xml:space="preserve">d) </w:t>
      </w:r>
      <w:r w:rsidRPr="00DD2337">
        <w:rPr>
          <w:rFonts w:eastAsia="Times New Roman" w:cs="Times New Roman"/>
          <w:color w:val="000000"/>
          <w:sz w:val="28"/>
          <w:szCs w:val="28"/>
          <w:lang w:val="vi-VN" w:eastAsia="vi-VN" w:bidi="vi-VN"/>
        </w:rPr>
        <w:t>Tịch thu tang vật, phương tiện vi phạm hành chính</w:t>
      </w:r>
      <w:r w:rsidRPr="00DD2337">
        <w:rPr>
          <w:rFonts w:eastAsia="Times New Roman" w:cs="Times New Roman"/>
          <w:color w:val="000000"/>
          <w:sz w:val="28"/>
          <w:szCs w:val="28"/>
          <w:lang w:eastAsia="vi-VN" w:bidi="vi-VN"/>
        </w:rPr>
        <w:t>;</w:t>
      </w:r>
    </w:p>
    <w:p w:rsidR="00DD2337" w:rsidRPr="00DD2337" w:rsidRDefault="00DD2337" w:rsidP="00DD2337">
      <w:pPr>
        <w:widowControl w:val="0"/>
        <w:tabs>
          <w:tab w:val="left" w:pos="709"/>
        </w:tabs>
        <w:spacing w:after="120" w:line="240" w:lineRule="auto"/>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t xml:space="preserve">đ) </w:t>
      </w:r>
      <w:r w:rsidRPr="00DD2337">
        <w:rPr>
          <w:rFonts w:eastAsia="Times New Roman" w:cs="Times New Roman"/>
          <w:color w:val="000000"/>
          <w:sz w:val="28"/>
          <w:szCs w:val="28"/>
          <w:lang w:val="vi-VN" w:eastAsia="vi-VN" w:bidi="vi-VN"/>
        </w:rPr>
        <w:t xml:space="preserve">Áp dụng biện pháp khắc phục hậu quả quy định tại </w:t>
      </w:r>
      <w:r w:rsidRPr="00215040">
        <w:rPr>
          <w:rFonts w:eastAsia="Times New Roman" w:cs="Times New Roman"/>
          <w:color w:val="000000"/>
          <w:sz w:val="28"/>
          <w:szCs w:val="28"/>
          <w:lang w:val="vi-VN" w:eastAsia="vi-VN" w:bidi="vi-VN"/>
        </w:rPr>
        <w:t>các điểm đ, i khoản 1 Điều 28 của Luật Xử lý vi phạm hành chính và các điểm b, c, d và l khoản 3 Điều 4 của Nghị định này.</w:t>
      </w:r>
    </w:p>
    <w:p w:rsidR="00DD2337" w:rsidRPr="00DD2337" w:rsidRDefault="00DD2337" w:rsidP="00DD2337">
      <w:pPr>
        <w:widowControl w:val="0"/>
        <w:tabs>
          <w:tab w:val="left" w:pos="709"/>
        </w:tabs>
        <w:spacing w:after="120" w:line="240" w:lineRule="auto"/>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t xml:space="preserve">6. </w:t>
      </w:r>
      <w:r w:rsidRPr="00DD2337">
        <w:rPr>
          <w:rFonts w:eastAsia="Times New Roman" w:cs="Times New Roman"/>
          <w:color w:val="000000"/>
          <w:sz w:val="28"/>
          <w:szCs w:val="28"/>
          <w:lang w:val="vi-VN" w:eastAsia="vi-VN" w:bidi="vi-VN"/>
        </w:rPr>
        <w:t>Chỉ huy trưởng</w:t>
      </w:r>
      <w:r w:rsidRPr="00DD2337">
        <w:rPr>
          <w:rFonts w:eastAsia="Times New Roman" w:cs="Times New Roman"/>
          <w:color w:val="000000"/>
          <w:sz w:val="28"/>
          <w:szCs w:val="28"/>
          <w:lang w:eastAsia="vi-VN" w:bidi="vi-VN"/>
        </w:rPr>
        <w:t xml:space="preserve"> Ban chỉ huy</w:t>
      </w:r>
      <w:r w:rsidRPr="00DD2337">
        <w:rPr>
          <w:rFonts w:eastAsia="Times New Roman" w:cs="Times New Roman"/>
          <w:color w:val="000000"/>
          <w:sz w:val="28"/>
          <w:szCs w:val="28"/>
          <w:lang w:val="vi-VN" w:eastAsia="vi-VN" w:bidi="vi-VN"/>
        </w:rPr>
        <w:t xml:space="preserve"> Bộ đội </w:t>
      </w:r>
      <w:r w:rsidRPr="00DD2337">
        <w:rPr>
          <w:rFonts w:eastAsia="Times New Roman" w:cs="Times New Roman"/>
          <w:color w:val="000000"/>
          <w:sz w:val="28"/>
          <w:szCs w:val="28"/>
          <w:lang w:eastAsia="vi-VN" w:bidi="vi-VN"/>
        </w:rPr>
        <w:t>B</w:t>
      </w:r>
      <w:r w:rsidRPr="00DD2337">
        <w:rPr>
          <w:rFonts w:eastAsia="Times New Roman" w:cs="Times New Roman"/>
          <w:color w:val="000000"/>
          <w:sz w:val="28"/>
          <w:szCs w:val="28"/>
          <w:lang w:val="vi-VN" w:eastAsia="vi-VN" w:bidi="vi-VN"/>
        </w:rPr>
        <w:t xml:space="preserve">iên phòng; Hải đoàn trưởng Hải đoàn biên phòng, Cục trưởng Cục Phòng chống ma túy và tội phạm thuộc Bộ Tư lệnh Bộ đội </w:t>
      </w:r>
      <w:r w:rsidRPr="00DD2337">
        <w:rPr>
          <w:rFonts w:eastAsia="Times New Roman" w:cs="Times New Roman"/>
          <w:color w:val="000000"/>
          <w:sz w:val="28"/>
          <w:szCs w:val="28"/>
          <w:lang w:eastAsia="vi-VN" w:bidi="vi-VN"/>
        </w:rPr>
        <w:t>B</w:t>
      </w:r>
      <w:r w:rsidRPr="00DD2337">
        <w:rPr>
          <w:rFonts w:eastAsia="Times New Roman" w:cs="Times New Roman"/>
          <w:color w:val="000000"/>
          <w:sz w:val="28"/>
          <w:szCs w:val="28"/>
          <w:lang w:val="vi-VN" w:eastAsia="vi-VN" w:bidi="vi-VN"/>
        </w:rPr>
        <w:t>iên phòng có quyền:</w:t>
      </w:r>
    </w:p>
    <w:p w:rsidR="00DD2337" w:rsidRPr="00DD2337" w:rsidRDefault="00DD2337" w:rsidP="00DD2337">
      <w:pPr>
        <w:widowControl w:val="0"/>
        <w:tabs>
          <w:tab w:val="left" w:pos="709"/>
        </w:tabs>
        <w:spacing w:after="120" w:line="240" w:lineRule="auto"/>
        <w:ind w:firstLine="400"/>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t xml:space="preserve">a) </w:t>
      </w:r>
      <w:r w:rsidRPr="00DD2337">
        <w:rPr>
          <w:rFonts w:eastAsia="Times New Roman" w:cs="Times New Roman"/>
          <w:color w:val="000000"/>
          <w:sz w:val="28"/>
          <w:szCs w:val="28"/>
          <w:lang w:val="vi-VN" w:eastAsia="vi-VN" w:bidi="vi-VN"/>
        </w:rPr>
        <w:t>Phạt cảnh cáo;</w:t>
      </w:r>
    </w:p>
    <w:p w:rsidR="00DD2337" w:rsidRPr="00DD2337" w:rsidRDefault="00DD2337" w:rsidP="00DD2337">
      <w:pPr>
        <w:widowControl w:val="0"/>
        <w:tabs>
          <w:tab w:val="left" w:pos="709"/>
        </w:tabs>
        <w:spacing w:after="120" w:line="240" w:lineRule="auto"/>
        <w:ind w:firstLine="400"/>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t xml:space="preserve">b) </w:t>
      </w:r>
      <w:r w:rsidRPr="00DD2337">
        <w:rPr>
          <w:rFonts w:eastAsia="Times New Roman" w:cs="Times New Roman"/>
          <w:color w:val="000000"/>
          <w:sz w:val="28"/>
          <w:szCs w:val="28"/>
          <w:lang w:val="vi-VN" w:eastAsia="vi-VN" w:bidi="vi-VN"/>
        </w:rPr>
        <w:t>Phạt tiền đến 50.000.000 đồng;</w:t>
      </w:r>
    </w:p>
    <w:p w:rsidR="00DD2337" w:rsidRPr="00DD2337" w:rsidRDefault="00DD2337" w:rsidP="00DD2337">
      <w:pPr>
        <w:widowControl w:val="0"/>
        <w:tabs>
          <w:tab w:val="left" w:pos="709"/>
        </w:tabs>
        <w:spacing w:after="120" w:line="240" w:lineRule="auto"/>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t xml:space="preserve">c) </w:t>
      </w:r>
      <w:r w:rsidRPr="00DD2337">
        <w:rPr>
          <w:rFonts w:eastAsia="Times New Roman" w:cs="Times New Roman"/>
          <w:color w:val="000000"/>
          <w:sz w:val="28"/>
          <w:szCs w:val="28"/>
          <w:lang w:val="vi-VN" w:eastAsia="vi-VN" w:bidi="vi-VN"/>
        </w:rPr>
        <w:t>Tước quyền sử dụng giấy phép, chứng chỉ hành nghề có thời hạn hoặc đình chỉ hoạt động có thời hạn;</w:t>
      </w:r>
    </w:p>
    <w:p w:rsidR="00DD2337" w:rsidRPr="00DD2337" w:rsidRDefault="00DD2337" w:rsidP="00DD2337">
      <w:pPr>
        <w:widowControl w:val="0"/>
        <w:tabs>
          <w:tab w:val="left" w:pos="709"/>
        </w:tabs>
        <w:spacing w:after="120" w:line="240" w:lineRule="auto"/>
        <w:ind w:firstLine="400"/>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t xml:space="preserve">d) </w:t>
      </w:r>
      <w:r w:rsidRPr="00DD2337">
        <w:rPr>
          <w:rFonts w:eastAsia="Times New Roman" w:cs="Times New Roman"/>
          <w:color w:val="000000"/>
          <w:sz w:val="28"/>
          <w:szCs w:val="28"/>
          <w:lang w:val="vi-VN" w:eastAsia="vi-VN" w:bidi="vi-VN"/>
        </w:rPr>
        <w:t>Tịch thu tang vật, phương tiện vi phạm hành chính;</w:t>
      </w:r>
    </w:p>
    <w:p w:rsidR="00DD2337" w:rsidRPr="00DD2337" w:rsidRDefault="00DD2337" w:rsidP="00DD2337">
      <w:pPr>
        <w:widowControl w:val="0"/>
        <w:spacing w:after="120" w:line="240" w:lineRule="auto"/>
        <w:ind w:firstLine="720"/>
        <w:rPr>
          <w:rFonts w:eastAsia="Times New Roman" w:cs="Times New Roman"/>
          <w:color w:val="000000"/>
          <w:sz w:val="28"/>
          <w:szCs w:val="28"/>
          <w:lang w:eastAsia="vi-VN" w:bidi="vi-VN"/>
        </w:rPr>
      </w:pPr>
      <w:r w:rsidRPr="00DD2337">
        <w:rPr>
          <w:rFonts w:eastAsia="Times New Roman" w:cs="Times New Roman"/>
          <w:color w:val="000000"/>
          <w:sz w:val="28"/>
          <w:szCs w:val="28"/>
          <w:lang w:val="vi-VN" w:eastAsia="vi-VN" w:bidi="vi-VN"/>
        </w:rPr>
        <w:t xml:space="preserve">đ) Áp dụng biện pháp khắc phục hậu quả quy định </w:t>
      </w:r>
      <w:r w:rsidRPr="00215040">
        <w:rPr>
          <w:rFonts w:eastAsia="Times New Roman" w:cs="Times New Roman"/>
          <w:color w:val="000000"/>
          <w:sz w:val="28"/>
          <w:szCs w:val="28"/>
          <w:lang w:val="vi-VN" w:eastAsia="vi-VN" w:bidi="vi-VN"/>
        </w:rPr>
        <w:t>tại các điểm đ, i khoản 1 Điều 28 của Luật Xử lý vi phạm hành chính và các điểm b, c, d và l khoản 3 Điều 4 của Nghị định này.</w:t>
      </w:r>
      <w:r w:rsidRPr="00DD2337">
        <w:rPr>
          <w:rFonts w:eastAsia="Times New Roman" w:cs="Times New Roman"/>
          <w:color w:val="000000"/>
          <w:sz w:val="28"/>
          <w:szCs w:val="28"/>
          <w:lang w:eastAsia="vi-VN" w:bidi="vi-VN"/>
        </w:rPr>
        <w:t>”</w:t>
      </w:r>
    </w:p>
    <w:p w:rsidR="00DD2337" w:rsidRPr="00DD2337" w:rsidRDefault="007C3DC7" w:rsidP="00DD2337">
      <w:pPr>
        <w:widowControl w:val="0"/>
        <w:spacing w:after="120" w:line="240" w:lineRule="auto"/>
        <w:ind w:firstLine="720"/>
        <w:rPr>
          <w:rFonts w:eastAsia="Times New Roman" w:cs="Times New Roman"/>
          <w:color w:val="000000"/>
          <w:sz w:val="28"/>
          <w:szCs w:val="28"/>
          <w:lang w:eastAsia="vi-VN" w:bidi="vi-VN"/>
        </w:rPr>
      </w:pPr>
      <w:r>
        <w:rPr>
          <w:rFonts w:eastAsia="Times New Roman" w:cs="Times New Roman"/>
          <w:color w:val="000000"/>
          <w:sz w:val="28"/>
          <w:szCs w:val="28"/>
          <w:lang w:eastAsia="vi-VN" w:bidi="vi-VN"/>
        </w:rPr>
        <w:t>1</w:t>
      </w:r>
      <w:r w:rsidR="001903EC">
        <w:rPr>
          <w:rFonts w:eastAsia="Times New Roman" w:cs="Times New Roman"/>
          <w:color w:val="000000"/>
          <w:sz w:val="28"/>
          <w:szCs w:val="28"/>
          <w:lang w:eastAsia="vi-VN" w:bidi="vi-VN"/>
        </w:rPr>
        <w:t>4</w:t>
      </w:r>
      <w:r w:rsidR="00DD2337" w:rsidRPr="00DD2337">
        <w:rPr>
          <w:rFonts w:eastAsia="Times New Roman" w:cs="Times New Roman"/>
          <w:color w:val="000000"/>
          <w:sz w:val="28"/>
          <w:szCs w:val="28"/>
          <w:lang w:eastAsia="vi-VN" w:bidi="vi-VN"/>
        </w:rPr>
        <w:t xml:space="preserve">. Sửa đổi, bổ sung điều 43 như sau: </w:t>
      </w:r>
    </w:p>
    <w:p w:rsidR="00DD2337" w:rsidRPr="00DD2337" w:rsidRDefault="00DD2337" w:rsidP="00DD2337">
      <w:pPr>
        <w:widowControl w:val="0"/>
        <w:spacing w:after="120" w:line="240" w:lineRule="auto"/>
        <w:rPr>
          <w:rFonts w:eastAsia="Times New Roman" w:cs="Times New Roman"/>
          <w:b/>
          <w:color w:val="000000"/>
          <w:sz w:val="28"/>
          <w:szCs w:val="28"/>
          <w:lang w:val="vi-VN" w:eastAsia="vi-VN" w:bidi="vi-VN"/>
        </w:rPr>
      </w:pPr>
      <w:r w:rsidRPr="00DD2337">
        <w:rPr>
          <w:rFonts w:eastAsia="Times New Roman" w:cs="Times New Roman"/>
          <w:b/>
          <w:bCs/>
          <w:color w:val="000000"/>
          <w:sz w:val="28"/>
          <w:szCs w:val="28"/>
          <w:lang w:val="vi-VN" w:eastAsia="vi-VN" w:bidi="vi-VN"/>
        </w:rPr>
        <w:tab/>
      </w:r>
      <w:r w:rsidRPr="00DD2337">
        <w:rPr>
          <w:rFonts w:eastAsia="Times New Roman" w:cs="Times New Roman"/>
          <w:bCs/>
          <w:color w:val="000000"/>
          <w:sz w:val="28"/>
          <w:szCs w:val="28"/>
          <w:lang w:eastAsia="vi-VN" w:bidi="vi-VN"/>
        </w:rPr>
        <w:t>“</w:t>
      </w:r>
      <w:r w:rsidRPr="00DD2337">
        <w:rPr>
          <w:rFonts w:eastAsia="Times New Roman" w:cs="Times New Roman"/>
          <w:b/>
          <w:bCs/>
          <w:color w:val="000000"/>
          <w:sz w:val="28"/>
          <w:szCs w:val="28"/>
          <w:lang w:val="vi-VN" w:eastAsia="vi-VN" w:bidi="vi-VN"/>
        </w:rPr>
        <w:t>Điều 43. Thẩm quyền của Cảnh sát biển</w:t>
      </w:r>
    </w:p>
    <w:p w:rsidR="00DD2337" w:rsidRPr="00DD2337" w:rsidRDefault="00DD2337" w:rsidP="00DD2337">
      <w:pPr>
        <w:widowControl w:val="0"/>
        <w:spacing w:after="120" w:line="240" w:lineRule="auto"/>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t xml:space="preserve">1. </w:t>
      </w:r>
      <w:r w:rsidRPr="00DD2337">
        <w:rPr>
          <w:rFonts w:eastAsia="Times New Roman" w:cs="Times New Roman"/>
          <w:color w:val="000000"/>
          <w:sz w:val="28"/>
          <w:szCs w:val="28"/>
          <w:lang w:val="vi-VN" w:eastAsia="vi-VN" w:bidi="vi-VN"/>
        </w:rPr>
        <w:t>Cảnh sát viên Cảnh sát biển đang thi hành công vụ có quyền:</w:t>
      </w:r>
    </w:p>
    <w:p w:rsidR="00DD2337" w:rsidRPr="00DD2337" w:rsidRDefault="00DD2337" w:rsidP="00DD2337">
      <w:pPr>
        <w:widowControl w:val="0"/>
        <w:tabs>
          <w:tab w:val="left" w:pos="709"/>
        </w:tabs>
        <w:spacing w:after="120" w:line="240" w:lineRule="auto"/>
        <w:ind w:firstLine="400"/>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t xml:space="preserve">a) </w:t>
      </w:r>
      <w:r w:rsidRPr="00DD2337">
        <w:rPr>
          <w:rFonts w:eastAsia="Times New Roman" w:cs="Times New Roman"/>
          <w:color w:val="000000"/>
          <w:sz w:val="28"/>
          <w:szCs w:val="28"/>
          <w:lang w:val="vi-VN" w:eastAsia="vi-VN" w:bidi="vi-VN"/>
        </w:rPr>
        <w:t>Phạt cảnh cáo;</w:t>
      </w:r>
    </w:p>
    <w:p w:rsidR="00DD2337" w:rsidRPr="00DD2337" w:rsidRDefault="00DD2337" w:rsidP="00DD2337">
      <w:pPr>
        <w:widowControl w:val="0"/>
        <w:tabs>
          <w:tab w:val="left" w:pos="709"/>
        </w:tabs>
        <w:spacing w:after="120" w:line="240" w:lineRule="auto"/>
        <w:ind w:firstLine="400"/>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t xml:space="preserve">b) </w:t>
      </w:r>
      <w:r w:rsidRPr="00DD2337">
        <w:rPr>
          <w:rFonts w:eastAsia="Times New Roman" w:cs="Times New Roman"/>
          <w:color w:val="000000"/>
          <w:sz w:val="28"/>
          <w:szCs w:val="28"/>
          <w:lang w:val="vi-VN" w:eastAsia="vi-VN" w:bidi="vi-VN"/>
        </w:rPr>
        <w:t xml:space="preserve">Phạt tiền đến </w:t>
      </w:r>
      <w:r w:rsidRPr="00DD2337">
        <w:rPr>
          <w:rFonts w:eastAsia="Times New Roman" w:cs="Times New Roman"/>
          <w:color w:val="000000"/>
          <w:sz w:val="28"/>
          <w:szCs w:val="28"/>
          <w:lang w:eastAsia="vi-VN" w:bidi="vi-VN"/>
        </w:rPr>
        <w:t>2</w:t>
      </w:r>
      <w:r w:rsidRPr="00DD2337">
        <w:rPr>
          <w:rFonts w:eastAsia="Times New Roman" w:cs="Times New Roman"/>
          <w:color w:val="000000"/>
          <w:sz w:val="28"/>
          <w:szCs w:val="28"/>
          <w:lang w:val="vi-VN" w:eastAsia="vi-VN" w:bidi="vi-VN"/>
        </w:rPr>
        <w:t>.</w:t>
      </w:r>
      <w:r w:rsidRPr="00DD2337">
        <w:rPr>
          <w:rFonts w:eastAsia="Times New Roman" w:cs="Times New Roman"/>
          <w:color w:val="000000"/>
          <w:sz w:val="28"/>
          <w:szCs w:val="28"/>
          <w:lang w:eastAsia="vi-VN" w:bidi="vi-VN"/>
        </w:rPr>
        <w:t>5</w:t>
      </w:r>
      <w:r w:rsidRPr="00DD2337">
        <w:rPr>
          <w:rFonts w:eastAsia="Times New Roman" w:cs="Times New Roman"/>
          <w:color w:val="000000"/>
          <w:sz w:val="28"/>
          <w:szCs w:val="28"/>
          <w:lang w:val="vi-VN" w:eastAsia="vi-VN" w:bidi="vi-VN"/>
        </w:rPr>
        <w:t>00.000 đồng</w:t>
      </w:r>
      <w:r w:rsidRPr="00DD2337">
        <w:rPr>
          <w:rFonts w:eastAsia="Times New Roman" w:cs="Times New Roman"/>
          <w:color w:val="000000"/>
          <w:sz w:val="28"/>
          <w:szCs w:val="28"/>
          <w:lang w:eastAsia="vi-VN" w:bidi="vi-VN"/>
        </w:rPr>
        <w:t>;</w:t>
      </w:r>
    </w:p>
    <w:p w:rsidR="00DD2337" w:rsidRPr="00DD2337" w:rsidRDefault="00DD2337" w:rsidP="00DD2337">
      <w:pPr>
        <w:widowControl w:val="0"/>
        <w:tabs>
          <w:tab w:val="left" w:pos="709"/>
        </w:tabs>
        <w:spacing w:after="120" w:line="240" w:lineRule="auto"/>
        <w:ind w:firstLine="400"/>
        <w:rPr>
          <w:rFonts w:eastAsia="Times New Roman" w:cs="Times New Roman"/>
          <w:color w:val="000000"/>
          <w:sz w:val="28"/>
          <w:szCs w:val="28"/>
          <w:lang w:val="vi-VN" w:eastAsia="vi-VN" w:bidi="vi-VN"/>
        </w:rPr>
      </w:pPr>
      <w:r w:rsidRPr="00DD2337">
        <w:rPr>
          <w:rFonts w:eastAsia="Times New Roman" w:cs="Times New Roman"/>
          <w:color w:val="000000"/>
          <w:sz w:val="28"/>
          <w:szCs w:val="28"/>
          <w:lang w:val="vi-VN" w:eastAsia="vi-VN" w:bidi="vi-VN"/>
        </w:rPr>
        <w:lastRenderedPageBreak/>
        <w:tab/>
      </w:r>
      <w:r w:rsidRPr="00B62466">
        <w:rPr>
          <w:rFonts w:eastAsia="Times New Roman" w:cs="Times New Roman"/>
          <w:color w:val="000000"/>
          <w:spacing w:val="-6"/>
          <w:sz w:val="28"/>
          <w:szCs w:val="28"/>
          <w:lang w:eastAsia="vi-VN" w:bidi="vi-VN"/>
        </w:rPr>
        <w:t xml:space="preserve">c) </w:t>
      </w:r>
      <w:r w:rsidRPr="00B62466">
        <w:rPr>
          <w:rFonts w:eastAsia="Times New Roman" w:cs="Times New Roman"/>
          <w:color w:val="000000"/>
          <w:spacing w:val="-6"/>
          <w:sz w:val="28"/>
          <w:szCs w:val="28"/>
          <w:lang w:val="vi-VN" w:eastAsia="vi-VN" w:bidi="vi-VN"/>
        </w:rPr>
        <w:t>Tịch thu tang vật, phương tiện vi phạm hành chính có giá trị đến 5.000.000 đồng</w:t>
      </w:r>
      <w:r w:rsidRPr="00DD2337">
        <w:rPr>
          <w:rFonts w:eastAsia="Times New Roman" w:cs="Times New Roman"/>
          <w:color w:val="000000"/>
          <w:sz w:val="28"/>
          <w:szCs w:val="28"/>
          <w:lang w:val="vi-VN" w:eastAsia="vi-VN" w:bidi="vi-VN"/>
        </w:rPr>
        <w:t>.</w:t>
      </w:r>
    </w:p>
    <w:p w:rsidR="00DD2337" w:rsidRPr="00DD2337" w:rsidRDefault="00DD2337" w:rsidP="00DD2337">
      <w:pPr>
        <w:widowControl w:val="0"/>
        <w:tabs>
          <w:tab w:val="left" w:pos="709"/>
        </w:tabs>
        <w:spacing w:after="120" w:line="240" w:lineRule="auto"/>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t xml:space="preserve">2. </w:t>
      </w:r>
      <w:r w:rsidRPr="00DD2337">
        <w:rPr>
          <w:rFonts w:eastAsia="Times New Roman" w:cs="Times New Roman"/>
          <w:color w:val="000000"/>
          <w:sz w:val="28"/>
          <w:szCs w:val="28"/>
          <w:lang w:val="vi-VN" w:eastAsia="vi-VN" w:bidi="vi-VN"/>
        </w:rPr>
        <w:t>Tổ trưởng Tổ nghiệp vụ Cảnh sát biển có quyền:</w:t>
      </w:r>
    </w:p>
    <w:p w:rsidR="00DD2337" w:rsidRPr="00DD2337" w:rsidRDefault="00DD2337" w:rsidP="00DD2337">
      <w:pPr>
        <w:widowControl w:val="0"/>
        <w:spacing w:after="120" w:line="240" w:lineRule="auto"/>
        <w:ind w:firstLine="400"/>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t xml:space="preserve">a) </w:t>
      </w:r>
      <w:r w:rsidRPr="00DD2337">
        <w:rPr>
          <w:rFonts w:eastAsia="Times New Roman" w:cs="Times New Roman"/>
          <w:color w:val="000000"/>
          <w:sz w:val="28"/>
          <w:szCs w:val="28"/>
          <w:lang w:val="vi-VN" w:eastAsia="vi-VN" w:bidi="vi-VN"/>
        </w:rPr>
        <w:t>Phạt cảnh cáo;</w:t>
      </w:r>
    </w:p>
    <w:p w:rsidR="00DD2337" w:rsidRPr="00DD2337" w:rsidRDefault="00DD2337" w:rsidP="00DD2337">
      <w:pPr>
        <w:widowControl w:val="0"/>
        <w:tabs>
          <w:tab w:val="left" w:pos="709"/>
        </w:tabs>
        <w:spacing w:after="120" w:line="240" w:lineRule="auto"/>
        <w:ind w:firstLine="400"/>
        <w:rPr>
          <w:rFonts w:eastAsia="Times New Roman" w:cs="Times New Roman"/>
          <w:color w:val="000000"/>
          <w:sz w:val="28"/>
          <w:szCs w:val="28"/>
          <w:lang w:eastAsia="vi-VN" w:bidi="vi-VN"/>
        </w:rPr>
      </w:pPr>
      <w:r w:rsidRPr="00DD2337">
        <w:rPr>
          <w:rFonts w:eastAsia="Times New Roman" w:cs="Times New Roman"/>
          <w:color w:val="000000"/>
          <w:sz w:val="28"/>
          <w:szCs w:val="28"/>
          <w:lang w:eastAsia="vi-VN" w:bidi="vi-VN"/>
        </w:rPr>
        <w:tab/>
        <w:t xml:space="preserve">b) </w:t>
      </w:r>
      <w:r w:rsidRPr="00DD2337">
        <w:rPr>
          <w:rFonts w:eastAsia="Times New Roman" w:cs="Times New Roman"/>
          <w:color w:val="000000"/>
          <w:sz w:val="28"/>
          <w:szCs w:val="28"/>
          <w:lang w:val="vi-VN" w:eastAsia="vi-VN" w:bidi="vi-VN"/>
        </w:rPr>
        <w:t xml:space="preserve">Phạt tiền đến </w:t>
      </w:r>
      <w:r w:rsidRPr="00DD2337">
        <w:rPr>
          <w:rFonts w:eastAsia="Times New Roman" w:cs="Times New Roman"/>
          <w:color w:val="000000"/>
          <w:sz w:val="28"/>
          <w:szCs w:val="28"/>
          <w:lang w:eastAsia="vi-VN" w:bidi="vi-VN"/>
        </w:rPr>
        <w:t>5</w:t>
      </w:r>
      <w:r w:rsidRPr="00DD2337">
        <w:rPr>
          <w:rFonts w:eastAsia="Times New Roman" w:cs="Times New Roman"/>
          <w:color w:val="000000"/>
          <w:sz w:val="28"/>
          <w:szCs w:val="28"/>
          <w:lang w:val="vi-VN" w:eastAsia="vi-VN" w:bidi="vi-VN"/>
        </w:rPr>
        <w:t>.</w:t>
      </w:r>
      <w:r w:rsidRPr="00DD2337">
        <w:rPr>
          <w:rFonts w:eastAsia="Times New Roman" w:cs="Times New Roman"/>
          <w:color w:val="000000"/>
          <w:sz w:val="28"/>
          <w:szCs w:val="28"/>
          <w:lang w:eastAsia="vi-VN" w:bidi="vi-VN"/>
        </w:rPr>
        <w:t>0</w:t>
      </w:r>
      <w:r w:rsidRPr="00DD2337">
        <w:rPr>
          <w:rFonts w:eastAsia="Times New Roman" w:cs="Times New Roman"/>
          <w:color w:val="000000"/>
          <w:sz w:val="28"/>
          <w:szCs w:val="28"/>
          <w:lang w:val="vi-VN" w:eastAsia="vi-VN" w:bidi="vi-VN"/>
        </w:rPr>
        <w:t>00.000 đồng</w:t>
      </w:r>
      <w:r w:rsidRPr="00DD2337">
        <w:rPr>
          <w:rFonts w:eastAsia="Times New Roman" w:cs="Times New Roman"/>
          <w:color w:val="000000"/>
          <w:sz w:val="28"/>
          <w:szCs w:val="28"/>
          <w:lang w:eastAsia="vi-VN" w:bidi="vi-VN"/>
        </w:rPr>
        <w:t>;</w:t>
      </w:r>
    </w:p>
    <w:p w:rsidR="00DD2337" w:rsidRPr="00DD2337" w:rsidRDefault="00DD2337" w:rsidP="00DD2337">
      <w:pPr>
        <w:widowControl w:val="0"/>
        <w:tabs>
          <w:tab w:val="left" w:pos="709"/>
        </w:tabs>
        <w:spacing w:after="120" w:line="240" w:lineRule="auto"/>
        <w:ind w:firstLine="400"/>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t xml:space="preserve">c) </w:t>
      </w:r>
      <w:r w:rsidRPr="00DD2337">
        <w:rPr>
          <w:rFonts w:eastAsia="Times New Roman" w:cs="Times New Roman"/>
          <w:color w:val="000000"/>
          <w:sz w:val="28"/>
          <w:szCs w:val="28"/>
          <w:lang w:val="vi-VN" w:eastAsia="vi-VN" w:bidi="vi-VN"/>
        </w:rPr>
        <w:t>Tịch thu tang vật, phương tiện vi phạm hành chính có giá trị đến 10.000.000 đồng.</w:t>
      </w:r>
    </w:p>
    <w:p w:rsidR="00DD2337" w:rsidRPr="00DD2337" w:rsidRDefault="00DD2337" w:rsidP="00DD2337">
      <w:pPr>
        <w:widowControl w:val="0"/>
        <w:tabs>
          <w:tab w:val="left" w:pos="709"/>
        </w:tabs>
        <w:spacing w:after="120" w:line="240" w:lineRule="auto"/>
        <w:ind w:firstLine="400"/>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t xml:space="preserve">3. </w:t>
      </w:r>
      <w:r w:rsidRPr="00DD2337">
        <w:rPr>
          <w:rFonts w:eastAsia="Times New Roman" w:cs="Times New Roman"/>
          <w:color w:val="000000"/>
          <w:sz w:val="28"/>
          <w:szCs w:val="28"/>
          <w:lang w:val="vi-VN" w:eastAsia="vi-VN" w:bidi="vi-VN"/>
        </w:rPr>
        <w:t>Đội trưởng Đội nghiệp vụ Cảnh sát biển, Trạm trưởng Trạm Cảnh sát biển có quyền:</w:t>
      </w:r>
    </w:p>
    <w:p w:rsidR="00DD2337" w:rsidRPr="00DD2337" w:rsidRDefault="00DD2337" w:rsidP="00DD2337">
      <w:pPr>
        <w:widowControl w:val="0"/>
        <w:tabs>
          <w:tab w:val="left" w:pos="709"/>
        </w:tabs>
        <w:spacing w:after="120" w:line="240" w:lineRule="auto"/>
        <w:ind w:firstLine="400"/>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t xml:space="preserve">a) </w:t>
      </w:r>
      <w:r w:rsidRPr="00DD2337">
        <w:rPr>
          <w:rFonts w:eastAsia="Times New Roman" w:cs="Times New Roman"/>
          <w:color w:val="000000"/>
          <w:sz w:val="28"/>
          <w:szCs w:val="28"/>
          <w:lang w:val="vi-VN" w:eastAsia="vi-VN" w:bidi="vi-VN"/>
        </w:rPr>
        <w:t>Phạt cảnh cáo;</w:t>
      </w:r>
    </w:p>
    <w:p w:rsidR="00DD2337" w:rsidRPr="00DD2337" w:rsidRDefault="00DD2337" w:rsidP="00DD2337">
      <w:pPr>
        <w:widowControl w:val="0"/>
        <w:tabs>
          <w:tab w:val="left" w:pos="709"/>
        </w:tabs>
        <w:spacing w:after="120" w:line="240" w:lineRule="auto"/>
        <w:ind w:firstLine="400"/>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t xml:space="preserve">b) </w:t>
      </w:r>
      <w:r w:rsidRPr="00DD2337">
        <w:rPr>
          <w:rFonts w:eastAsia="Times New Roman" w:cs="Times New Roman"/>
          <w:color w:val="000000"/>
          <w:sz w:val="28"/>
          <w:szCs w:val="28"/>
          <w:lang w:val="vi-VN" w:eastAsia="vi-VN" w:bidi="vi-VN"/>
        </w:rPr>
        <w:t xml:space="preserve">Phạt tiền đến </w:t>
      </w:r>
      <w:r w:rsidRPr="00DD2337">
        <w:rPr>
          <w:rFonts w:eastAsia="Times New Roman" w:cs="Times New Roman"/>
          <w:color w:val="000000"/>
          <w:sz w:val="28"/>
          <w:szCs w:val="28"/>
          <w:lang w:eastAsia="vi-VN" w:bidi="vi-VN"/>
        </w:rPr>
        <w:t>10</w:t>
      </w:r>
      <w:r w:rsidRPr="00DD2337">
        <w:rPr>
          <w:rFonts w:eastAsia="Times New Roman" w:cs="Times New Roman"/>
          <w:color w:val="000000"/>
          <w:sz w:val="28"/>
          <w:szCs w:val="28"/>
          <w:lang w:val="vi-VN" w:eastAsia="vi-VN" w:bidi="vi-VN"/>
        </w:rPr>
        <w:t>.000.000 đồng;</w:t>
      </w:r>
    </w:p>
    <w:p w:rsidR="00DD2337" w:rsidRPr="00DD2337" w:rsidRDefault="00DD2337" w:rsidP="00DD2337">
      <w:pPr>
        <w:widowControl w:val="0"/>
        <w:tabs>
          <w:tab w:val="left" w:pos="709"/>
        </w:tabs>
        <w:spacing w:after="120" w:line="240" w:lineRule="auto"/>
        <w:ind w:firstLine="400"/>
        <w:rPr>
          <w:rFonts w:eastAsia="Times New Roman" w:cs="Times New Roman"/>
          <w:color w:val="000000"/>
          <w:sz w:val="28"/>
          <w:szCs w:val="28"/>
          <w:lang w:val="vi-VN" w:eastAsia="vi-VN" w:bidi="vi-VN"/>
        </w:rPr>
      </w:pPr>
      <w:r w:rsidRPr="00DD2337">
        <w:rPr>
          <w:rFonts w:eastAsia="Times New Roman" w:cs="Times New Roman"/>
          <w:color w:val="000000"/>
          <w:sz w:val="28"/>
          <w:szCs w:val="28"/>
          <w:lang w:val="vi-VN" w:eastAsia="vi-VN" w:bidi="vi-VN"/>
        </w:rPr>
        <w:tab/>
      </w:r>
      <w:r w:rsidRPr="00DD2337">
        <w:rPr>
          <w:rFonts w:eastAsia="Times New Roman" w:cs="Times New Roman"/>
          <w:color w:val="000000"/>
          <w:sz w:val="28"/>
          <w:szCs w:val="28"/>
          <w:lang w:eastAsia="vi-VN" w:bidi="vi-VN"/>
        </w:rPr>
        <w:t xml:space="preserve">c) </w:t>
      </w:r>
      <w:r w:rsidRPr="00DD2337">
        <w:rPr>
          <w:rFonts w:eastAsia="Times New Roman" w:cs="Times New Roman"/>
          <w:color w:val="000000"/>
          <w:sz w:val="28"/>
          <w:szCs w:val="28"/>
          <w:lang w:val="vi-VN" w:eastAsia="vi-VN" w:bidi="vi-VN"/>
        </w:rPr>
        <w:t>Tịch thu tang vật, phương tiện vi phạm hành chính có giá trị đến 20.000.000 đồng;</w:t>
      </w:r>
    </w:p>
    <w:p w:rsidR="00DD2337" w:rsidRPr="00DD2337" w:rsidRDefault="00DD2337" w:rsidP="00DD2337">
      <w:pPr>
        <w:widowControl w:val="0"/>
        <w:tabs>
          <w:tab w:val="left" w:pos="709"/>
        </w:tabs>
        <w:spacing w:after="120" w:line="240" w:lineRule="auto"/>
        <w:ind w:firstLine="400"/>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t xml:space="preserve">d) </w:t>
      </w:r>
      <w:r w:rsidRPr="00DD2337">
        <w:rPr>
          <w:rFonts w:eastAsia="Times New Roman" w:cs="Times New Roman"/>
          <w:color w:val="000000"/>
          <w:sz w:val="28"/>
          <w:szCs w:val="28"/>
          <w:lang w:val="vi-VN" w:eastAsia="vi-VN" w:bidi="vi-VN"/>
        </w:rPr>
        <w:t xml:space="preserve">Áp dụng biện pháp khắc phục hậu quả quy định tại điểm </w:t>
      </w:r>
      <w:r w:rsidRPr="00215040">
        <w:rPr>
          <w:rFonts w:eastAsia="Times New Roman" w:cs="Times New Roman"/>
          <w:color w:val="000000"/>
          <w:sz w:val="28"/>
          <w:szCs w:val="28"/>
          <w:lang w:eastAsia="vi-VN" w:bidi="vi-VN"/>
        </w:rPr>
        <w:t>a,</w:t>
      </w:r>
      <w:r w:rsidR="00215040" w:rsidRPr="00215040">
        <w:rPr>
          <w:rFonts w:eastAsia="Times New Roman" w:cs="Times New Roman"/>
          <w:color w:val="000000"/>
          <w:sz w:val="28"/>
          <w:szCs w:val="28"/>
          <w:lang w:eastAsia="vi-VN" w:bidi="vi-VN"/>
        </w:rPr>
        <w:t xml:space="preserve"> </w:t>
      </w:r>
      <w:r w:rsidRPr="00215040">
        <w:rPr>
          <w:rFonts w:eastAsia="Times New Roman" w:cs="Times New Roman"/>
          <w:color w:val="000000"/>
          <w:sz w:val="28"/>
          <w:szCs w:val="28"/>
          <w:lang w:eastAsia="vi-VN" w:bidi="vi-VN"/>
        </w:rPr>
        <w:t xml:space="preserve">c, </w:t>
      </w:r>
      <w:r w:rsidRPr="00215040">
        <w:rPr>
          <w:rFonts w:eastAsia="Times New Roman" w:cs="Times New Roman"/>
          <w:color w:val="000000"/>
          <w:sz w:val="28"/>
          <w:szCs w:val="28"/>
          <w:lang w:val="vi-VN" w:eastAsia="vi-VN" w:bidi="vi-VN"/>
        </w:rPr>
        <w:t xml:space="preserve">đ </w:t>
      </w:r>
      <w:r w:rsidRPr="00215040">
        <w:rPr>
          <w:rFonts w:eastAsia="Times New Roman" w:cs="Times New Roman"/>
          <w:color w:val="000000"/>
          <w:sz w:val="28"/>
          <w:szCs w:val="28"/>
          <w:lang w:eastAsia="vi-VN" w:bidi="vi-VN"/>
        </w:rPr>
        <w:t xml:space="preserve">và e </w:t>
      </w:r>
      <w:r w:rsidRPr="00215040">
        <w:rPr>
          <w:rFonts w:eastAsia="Times New Roman" w:cs="Times New Roman"/>
          <w:color w:val="000000"/>
          <w:sz w:val="28"/>
          <w:szCs w:val="28"/>
          <w:lang w:val="vi-VN" w:eastAsia="vi-VN" w:bidi="vi-VN"/>
        </w:rPr>
        <w:t>khoản 1 Điều 28 của Luật Xử lý vi phạm hành chính.</w:t>
      </w:r>
    </w:p>
    <w:p w:rsidR="00DD2337" w:rsidRPr="00DD2337" w:rsidRDefault="00DD2337" w:rsidP="00DD2337">
      <w:pPr>
        <w:widowControl w:val="0"/>
        <w:tabs>
          <w:tab w:val="left" w:pos="709"/>
        </w:tabs>
        <w:spacing w:after="120" w:line="240" w:lineRule="auto"/>
        <w:ind w:firstLine="400"/>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t xml:space="preserve">4. </w:t>
      </w:r>
      <w:r w:rsidRPr="00DD2337">
        <w:rPr>
          <w:rFonts w:eastAsia="Times New Roman" w:cs="Times New Roman"/>
          <w:color w:val="000000"/>
          <w:sz w:val="28"/>
          <w:szCs w:val="28"/>
          <w:lang w:val="vi-VN" w:eastAsia="vi-VN" w:bidi="vi-VN"/>
        </w:rPr>
        <w:t>Hải đội trưởng Hải đội Cảnh sát biển có quyền:</w:t>
      </w:r>
    </w:p>
    <w:p w:rsidR="00DD2337" w:rsidRPr="00DD2337" w:rsidRDefault="00DD2337" w:rsidP="00DD2337">
      <w:pPr>
        <w:widowControl w:val="0"/>
        <w:tabs>
          <w:tab w:val="left" w:pos="979"/>
        </w:tabs>
        <w:spacing w:after="120" w:line="240" w:lineRule="auto"/>
        <w:ind w:left="720"/>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 xml:space="preserve">a) </w:t>
      </w:r>
      <w:r w:rsidRPr="00DD2337">
        <w:rPr>
          <w:rFonts w:eastAsia="Times New Roman" w:cs="Times New Roman"/>
          <w:color w:val="000000"/>
          <w:sz w:val="28"/>
          <w:szCs w:val="28"/>
          <w:lang w:val="vi-VN" w:eastAsia="vi-VN" w:bidi="vi-VN"/>
        </w:rPr>
        <w:t>Phạt cảnh cáo;</w:t>
      </w:r>
    </w:p>
    <w:p w:rsidR="00DD2337" w:rsidRPr="00DD2337" w:rsidRDefault="00DD2337" w:rsidP="00DD2337">
      <w:pPr>
        <w:widowControl w:val="0"/>
        <w:spacing w:after="120" w:line="240" w:lineRule="auto"/>
        <w:ind w:firstLine="400"/>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t xml:space="preserve">b) </w:t>
      </w:r>
      <w:r w:rsidRPr="00DD2337">
        <w:rPr>
          <w:rFonts w:eastAsia="Times New Roman" w:cs="Times New Roman"/>
          <w:color w:val="000000"/>
          <w:sz w:val="28"/>
          <w:szCs w:val="28"/>
          <w:lang w:val="vi-VN" w:eastAsia="vi-VN" w:bidi="vi-VN"/>
        </w:rPr>
        <w:t>Phạt tiền đến 1</w:t>
      </w:r>
      <w:r w:rsidRPr="00DD2337">
        <w:rPr>
          <w:rFonts w:eastAsia="Times New Roman" w:cs="Times New Roman"/>
          <w:color w:val="000000"/>
          <w:sz w:val="28"/>
          <w:szCs w:val="28"/>
          <w:lang w:eastAsia="vi-VN" w:bidi="vi-VN"/>
        </w:rPr>
        <w:t>5</w:t>
      </w:r>
      <w:r w:rsidRPr="00DD2337">
        <w:rPr>
          <w:rFonts w:eastAsia="Times New Roman" w:cs="Times New Roman"/>
          <w:color w:val="000000"/>
          <w:sz w:val="28"/>
          <w:szCs w:val="28"/>
          <w:lang w:val="vi-VN" w:eastAsia="vi-VN" w:bidi="vi-VN"/>
        </w:rPr>
        <w:t>.000.000 đồng;</w:t>
      </w:r>
    </w:p>
    <w:p w:rsidR="00DD2337" w:rsidRPr="00DD2337" w:rsidRDefault="00DD2337" w:rsidP="00DD2337">
      <w:pPr>
        <w:widowControl w:val="0"/>
        <w:tabs>
          <w:tab w:val="left" w:pos="709"/>
        </w:tabs>
        <w:spacing w:after="120" w:line="240" w:lineRule="auto"/>
        <w:ind w:firstLine="400"/>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t>c</w:t>
      </w:r>
      <w:r w:rsidRPr="00B62466">
        <w:rPr>
          <w:rFonts w:eastAsia="Times New Roman" w:cs="Times New Roman"/>
          <w:color w:val="000000"/>
          <w:spacing w:val="-6"/>
          <w:sz w:val="28"/>
          <w:szCs w:val="28"/>
          <w:lang w:eastAsia="vi-VN" w:bidi="vi-VN"/>
        </w:rPr>
        <w:t xml:space="preserve">) </w:t>
      </w:r>
      <w:r w:rsidRPr="00B62466">
        <w:rPr>
          <w:rFonts w:eastAsia="Times New Roman" w:cs="Times New Roman"/>
          <w:color w:val="000000"/>
          <w:spacing w:val="-6"/>
          <w:sz w:val="28"/>
          <w:szCs w:val="28"/>
          <w:lang w:val="vi-VN" w:eastAsia="vi-VN" w:bidi="vi-VN"/>
        </w:rPr>
        <w:t xml:space="preserve">Tịch thu tang vật, phương tiện vi phạm hành chính có giá trị đến </w:t>
      </w:r>
      <w:r w:rsidRPr="00B62466">
        <w:rPr>
          <w:rFonts w:eastAsia="Times New Roman" w:cs="Times New Roman"/>
          <w:color w:val="000000"/>
          <w:spacing w:val="-6"/>
          <w:sz w:val="28"/>
          <w:szCs w:val="28"/>
          <w:lang w:eastAsia="vi-VN" w:bidi="vi-VN"/>
        </w:rPr>
        <w:t>3</w:t>
      </w:r>
      <w:r w:rsidRPr="00B62466">
        <w:rPr>
          <w:rFonts w:eastAsia="Times New Roman" w:cs="Times New Roman"/>
          <w:color w:val="000000"/>
          <w:spacing w:val="-6"/>
          <w:sz w:val="28"/>
          <w:szCs w:val="28"/>
          <w:lang w:val="vi-VN" w:eastAsia="vi-VN" w:bidi="vi-VN"/>
        </w:rPr>
        <w:t>0.000.000 đồng;</w:t>
      </w:r>
    </w:p>
    <w:p w:rsidR="00DD2337" w:rsidRPr="00DD2337" w:rsidRDefault="00DD2337" w:rsidP="00DD2337">
      <w:pPr>
        <w:widowControl w:val="0"/>
        <w:spacing w:after="120" w:line="240" w:lineRule="auto"/>
        <w:ind w:firstLine="400"/>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r>
      <w:r w:rsidRPr="00AC77D8">
        <w:rPr>
          <w:rFonts w:eastAsia="Times New Roman" w:cs="Times New Roman"/>
          <w:color w:val="000000"/>
          <w:spacing w:val="-4"/>
          <w:sz w:val="28"/>
          <w:szCs w:val="28"/>
          <w:lang w:eastAsia="vi-VN" w:bidi="vi-VN"/>
        </w:rPr>
        <w:t xml:space="preserve">d) </w:t>
      </w:r>
      <w:r w:rsidRPr="00AC77D8">
        <w:rPr>
          <w:rFonts w:eastAsia="Times New Roman" w:cs="Times New Roman"/>
          <w:color w:val="000000"/>
          <w:spacing w:val="-4"/>
          <w:sz w:val="28"/>
          <w:szCs w:val="28"/>
          <w:lang w:val="vi-VN" w:eastAsia="vi-VN" w:bidi="vi-VN"/>
        </w:rPr>
        <w:t>Áp dụng biện pháp khắc phục hậu quả quy định tại điểm đ khoản 1 Điều 28 của Luật Xử lý vi phạm hành chính và các điểm c, d và i khoản 3 Điều 4 của Nghị định này</w:t>
      </w:r>
      <w:r w:rsidRPr="00215040">
        <w:rPr>
          <w:rFonts w:eastAsia="Times New Roman" w:cs="Times New Roman"/>
          <w:color w:val="000000"/>
          <w:sz w:val="28"/>
          <w:szCs w:val="28"/>
          <w:lang w:val="vi-VN" w:eastAsia="vi-VN" w:bidi="vi-VN"/>
        </w:rPr>
        <w:t>.</w:t>
      </w:r>
    </w:p>
    <w:p w:rsidR="00DD2337" w:rsidRPr="00DD2337" w:rsidRDefault="00DD2337" w:rsidP="00DD2337">
      <w:pPr>
        <w:widowControl w:val="0"/>
        <w:tabs>
          <w:tab w:val="left" w:pos="709"/>
        </w:tabs>
        <w:spacing w:after="120" w:line="240" w:lineRule="auto"/>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r>
      <w:r w:rsidRPr="00B62466">
        <w:rPr>
          <w:rFonts w:eastAsia="Times New Roman" w:cs="Times New Roman"/>
          <w:color w:val="000000"/>
          <w:spacing w:val="2"/>
          <w:sz w:val="28"/>
          <w:szCs w:val="28"/>
          <w:lang w:eastAsia="vi-VN" w:bidi="vi-VN"/>
        </w:rPr>
        <w:t xml:space="preserve">5. </w:t>
      </w:r>
      <w:r w:rsidRPr="00B62466">
        <w:rPr>
          <w:rFonts w:eastAsia="Times New Roman" w:cs="Times New Roman"/>
          <w:color w:val="000000"/>
          <w:spacing w:val="2"/>
          <w:sz w:val="28"/>
          <w:szCs w:val="28"/>
          <w:lang w:val="vi-VN" w:eastAsia="vi-VN" w:bidi="vi-VN"/>
        </w:rPr>
        <w:t>Hải đoàn trưởng Hải đoàn Cảnh sát biển; Đoàn trưởng Đoàn trinh sát, Đoàn trưởng Đoàn đặc nhiệm phòng chống tội phạm ma túy thuộc Cảnh sát biển Việt Nam có quyền</w:t>
      </w:r>
      <w:r w:rsidRPr="00DD2337">
        <w:rPr>
          <w:rFonts w:eastAsia="Times New Roman" w:cs="Times New Roman"/>
          <w:color w:val="000000"/>
          <w:sz w:val="28"/>
          <w:szCs w:val="28"/>
          <w:lang w:val="vi-VN" w:eastAsia="vi-VN" w:bidi="vi-VN"/>
        </w:rPr>
        <w:t>:</w:t>
      </w:r>
    </w:p>
    <w:p w:rsidR="00DD2337" w:rsidRPr="00DD2337" w:rsidRDefault="00DD2337" w:rsidP="00DD2337">
      <w:pPr>
        <w:widowControl w:val="0"/>
        <w:tabs>
          <w:tab w:val="left" w:pos="709"/>
        </w:tabs>
        <w:spacing w:after="120" w:line="240" w:lineRule="auto"/>
        <w:ind w:firstLine="400"/>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t xml:space="preserve">a) </w:t>
      </w:r>
      <w:r w:rsidRPr="00DD2337">
        <w:rPr>
          <w:rFonts w:eastAsia="Times New Roman" w:cs="Times New Roman"/>
          <w:color w:val="000000"/>
          <w:sz w:val="28"/>
          <w:szCs w:val="28"/>
          <w:lang w:val="vi-VN" w:eastAsia="vi-VN" w:bidi="vi-VN"/>
        </w:rPr>
        <w:t>Phạt cảnh cáo;</w:t>
      </w:r>
    </w:p>
    <w:p w:rsidR="00DD2337" w:rsidRPr="00DD2337" w:rsidRDefault="00DD2337" w:rsidP="00DD2337">
      <w:pPr>
        <w:widowControl w:val="0"/>
        <w:spacing w:after="120" w:line="240" w:lineRule="auto"/>
        <w:ind w:firstLine="400"/>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t xml:space="preserve">b) </w:t>
      </w:r>
      <w:r w:rsidRPr="00DD2337">
        <w:rPr>
          <w:rFonts w:eastAsia="Times New Roman" w:cs="Times New Roman"/>
          <w:color w:val="000000"/>
          <w:sz w:val="28"/>
          <w:szCs w:val="28"/>
          <w:lang w:val="vi-VN" w:eastAsia="vi-VN" w:bidi="vi-VN"/>
        </w:rPr>
        <w:t xml:space="preserve">Phạt tiền đến </w:t>
      </w:r>
      <w:r w:rsidRPr="00DD2337">
        <w:rPr>
          <w:rFonts w:eastAsia="Times New Roman" w:cs="Times New Roman"/>
          <w:color w:val="000000"/>
          <w:sz w:val="28"/>
          <w:szCs w:val="28"/>
          <w:lang w:eastAsia="vi-VN" w:bidi="vi-VN"/>
        </w:rPr>
        <w:t>2</w:t>
      </w:r>
      <w:r w:rsidRPr="00DD2337">
        <w:rPr>
          <w:rFonts w:eastAsia="Times New Roman" w:cs="Times New Roman"/>
          <w:color w:val="000000"/>
          <w:sz w:val="28"/>
          <w:szCs w:val="28"/>
          <w:lang w:val="vi-VN" w:eastAsia="vi-VN" w:bidi="vi-VN"/>
        </w:rPr>
        <w:t>5.000.000 đồng;</w:t>
      </w:r>
    </w:p>
    <w:p w:rsidR="00DD2337" w:rsidRPr="00DD2337" w:rsidRDefault="00DD2337" w:rsidP="00DD2337">
      <w:pPr>
        <w:widowControl w:val="0"/>
        <w:tabs>
          <w:tab w:val="left" w:pos="709"/>
        </w:tabs>
        <w:spacing w:after="120" w:line="240" w:lineRule="auto"/>
        <w:ind w:firstLine="400"/>
        <w:rPr>
          <w:rFonts w:eastAsia="Times New Roman" w:cs="Times New Roman"/>
          <w:color w:val="000000"/>
          <w:sz w:val="28"/>
          <w:szCs w:val="28"/>
          <w:lang w:val="vi-VN" w:eastAsia="vi-VN" w:bidi="vi-VN"/>
        </w:rPr>
      </w:pPr>
      <w:r w:rsidRPr="00DD2337">
        <w:rPr>
          <w:rFonts w:eastAsia="Times New Roman" w:cs="Times New Roman"/>
          <w:color w:val="000000"/>
          <w:sz w:val="28"/>
          <w:szCs w:val="28"/>
          <w:lang w:val="vi-VN" w:eastAsia="vi-VN" w:bidi="vi-VN"/>
        </w:rPr>
        <w:tab/>
      </w:r>
      <w:r w:rsidRPr="00DD2337">
        <w:rPr>
          <w:rFonts w:eastAsia="Times New Roman" w:cs="Times New Roman"/>
          <w:color w:val="000000"/>
          <w:sz w:val="28"/>
          <w:szCs w:val="28"/>
          <w:lang w:eastAsia="vi-VN" w:bidi="vi-VN"/>
        </w:rPr>
        <w:t xml:space="preserve">c) </w:t>
      </w:r>
      <w:r w:rsidRPr="00DD2337">
        <w:rPr>
          <w:rFonts w:eastAsia="Times New Roman" w:cs="Times New Roman"/>
          <w:color w:val="000000"/>
          <w:sz w:val="28"/>
          <w:szCs w:val="28"/>
          <w:lang w:val="vi-VN" w:eastAsia="vi-VN" w:bidi="vi-VN"/>
        </w:rPr>
        <w:t>Tước quyền sử dụng giấy phép, chứng chỉ hành nghề có thời hạn</w:t>
      </w:r>
      <w:r w:rsidRPr="00DD2337">
        <w:rPr>
          <w:rFonts w:eastAsia="Times New Roman" w:cs="Times New Roman"/>
          <w:color w:val="000000"/>
          <w:sz w:val="28"/>
          <w:szCs w:val="28"/>
          <w:lang w:eastAsia="vi-VN" w:bidi="vi-VN"/>
        </w:rPr>
        <w:t xml:space="preserve"> hoặc đình chỉ hoạt động có thời hạn</w:t>
      </w:r>
      <w:r w:rsidRPr="00DD2337">
        <w:rPr>
          <w:rFonts w:eastAsia="Times New Roman" w:cs="Times New Roman"/>
          <w:color w:val="000000"/>
          <w:sz w:val="28"/>
          <w:szCs w:val="28"/>
          <w:lang w:val="vi-VN" w:eastAsia="vi-VN" w:bidi="vi-VN"/>
        </w:rPr>
        <w:t>;</w:t>
      </w:r>
    </w:p>
    <w:p w:rsidR="00DD2337" w:rsidRPr="00DD2337" w:rsidRDefault="00DD2337" w:rsidP="00DD2337">
      <w:pPr>
        <w:widowControl w:val="0"/>
        <w:tabs>
          <w:tab w:val="left" w:pos="709"/>
        </w:tabs>
        <w:spacing w:after="120" w:line="240" w:lineRule="auto"/>
        <w:ind w:firstLine="400"/>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t xml:space="preserve">d) </w:t>
      </w:r>
      <w:r w:rsidRPr="00DD2337">
        <w:rPr>
          <w:rFonts w:eastAsia="Times New Roman" w:cs="Times New Roman"/>
          <w:color w:val="000000"/>
          <w:sz w:val="28"/>
          <w:szCs w:val="28"/>
          <w:lang w:val="vi-VN" w:eastAsia="vi-VN" w:bidi="vi-VN"/>
        </w:rPr>
        <w:t>Tịch thu tang vật, phương tiện vi phạm hành chính;</w:t>
      </w:r>
    </w:p>
    <w:p w:rsidR="00DD2337" w:rsidRPr="00DD2337" w:rsidRDefault="00DD2337" w:rsidP="00DD2337">
      <w:pPr>
        <w:widowControl w:val="0"/>
        <w:tabs>
          <w:tab w:val="left" w:pos="709"/>
        </w:tabs>
        <w:spacing w:after="120" w:line="240" w:lineRule="auto"/>
        <w:ind w:firstLine="400"/>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r>
      <w:r w:rsidRPr="00AC77D8">
        <w:rPr>
          <w:rFonts w:eastAsia="Times New Roman" w:cs="Times New Roman"/>
          <w:color w:val="000000"/>
          <w:spacing w:val="-4"/>
          <w:sz w:val="28"/>
          <w:szCs w:val="28"/>
          <w:lang w:eastAsia="vi-VN" w:bidi="vi-VN"/>
        </w:rPr>
        <w:t xml:space="preserve">đ) </w:t>
      </w:r>
      <w:r w:rsidRPr="00AC77D8">
        <w:rPr>
          <w:rFonts w:eastAsia="Times New Roman" w:cs="Times New Roman"/>
          <w:color w:val="000000"/>
          <w:spacing w:val="-4"/>
          <w:sz w:val="28"/>
          <w:szCs w:val="28"/>
          <w:lang w:val="vi-VN" w:eastAsia="vi-VN" w:bidi="vi-VN"/>
        </w:rPr>
        <w:t>Áp dụng biện pháp khắc phục hậu quả quy định tại điểm đ khoản 1 Điều 28 của Luật Xử lý vi phạm hành chính và các điểm c, d và i khoản 3 Điều 4 của Nghị định này</w:t>
      </w:r>
      <w:r w:rsidRPr="00215040">
        <w:rPr>
          <w:rFonts w:eastAsia="Times New Roman" w:cs="Times New Roman"/>
          <w:color w:val="000000"/>
          <w:sz w:val="28"/>
          <w:szCs w:val="28"/>
          <w:lang w:val="vi-VN" w:eastAsia="vi-VN" w:bidi="vi-VN"/>
        </w:rPr>
        <w:t>.</w:t>
      </w:r>
    </w:p>
    <w:p w:rsidR="00DD2337" w:rsidRPr="00DD2337" w:rsidRDefault="00DD2337" w:rsidP="00DD2337">
      <w:pPr>
        <w:widowControl w:val="0"/>
        <w:tabs>
          <w:tab w:val="left" w:pos="709"/>
        </w:tabs>
        <w:spacing w:after="120" w:line="240" w:lineRule="auto"/>
        <w:ind w:firstLine="400"/>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t xml:space="preserve">6. </w:t>
      </w:r>
      <w:r w:rsidRPr="00DD2337">
        <w:rPr>
          <w:rFonts w:eastAsia="Times New Roman" w:cs="Times New Roman"/>
          <w:color w:val="000000"/>
          <w:sz w:val="28"/>
          <w:szCs w:val="28"/>
          <w:lang w:val="vi-VN" w:eastAsia="vi-VN" w:bidi="vi-VN"/>
        </w:rPr>
        <w:t>Tư lệnh Vùng Cảnh sát biển, Cục trưởng Cục Nghiệp vụ và Pháp luật thuộc Cảnh sát biển Việt Nam có quyền:</w:t>
      </w:r>
    </w:p>
    <w:p w:rsidR="00DD2337" w:rsidRPr="00DD2337" w:rsidRDefault="00DD2337" w:rsidP="00DD2337">
      <w:pPr>
        <w:widowControl w:val="0"/>
        <w:spacing w:after="120" w:line="240" w:lineRule="auto"/>
        <w:ind w:firstLine="400"/>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t xml:space="preserve">a) </w:t>
      </w:r>
      <w:r w:rsidRPr="00DD2337">
        <w:rPr>
          <w:rFonts w:eastAsia="Times New Roman" w:cs="Times New Roman"/>
          <w:color w:val="000000"/>
          <w:sz w:val="28"/>
          <w:szCs w:val="28"/>
          <w:lang w:val="vi-VN" w:eastAsia="vi-VN" w:bidi="vi-VN"/>
        </w:rPr>
        <w:t>Phạt cảnh cáo;</w:t>
      </w:r>
    </w:p>
    <w:p w:rsidR="00DD2337" w:rsidRPr="00DD2337" w:rsidRDefault="00DD2337" w:rsidP="00DD2337">
      <w:pPr>
        <w:widowControl w:val="0"/>
        <w:tabs>
          <w:tab w:val="left" w:pos="709"/>
        </w:tabs>
        <w:spacing w:after="120" w:line="240" w:lineRule="auto"/>
        <w:ind w:firstLine="400"/>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t xml:space="preserve">b) </w:t>
      </w:r>
      <w:r w:rsidRPr="00DD2337">
        <w:rPr>
          <w:rFonts w:eastAsia="Times New Roman" w:cs="Times New Roman"/>
          <w:color w:val="000000"/>
          <w:sz w:val="28"/>
          <w:szCs w:val="28"/>
          <w:lang w:val="vi-VN" w:eastAsia="vi-VN" w:bidi="vi-VN"/>
        </w:rPr>
        <w:t xml:space="preserve">Phạt tiền đến </w:t>
      </w:r>
      <w:r w:rsidRPr="00DD2337">
        <w:rPr>
          <w:rFonts w:eastAsia="Times New Roman" w:cs="Times New Roman"/>
          <w:color w:val="000000"/>
          <w:sz w:val="28"/>
          <w:szCs w:val="28"/>
          <w:lang w:eastAsia="vi-VN" w:bidi="vi-VN"/>
        </w:rPr>
        <w:t>40</w:t>
      </w:r>
      <w:r w:rsidRPr="00DD2337">
        <w:rPr>
          <w:rFonts w:eastAsia="Times New Roman" w:cs="Times New Roman"/>
          <w:color w:val="000000"/>
          <w:sz w:val="28"/>
          <w:szCs w:val="28"/>
          <w:lang w:val="vi-VN" w:eastAsia="vi-VN" w:bidi="vi-VN"/>
        </w:rPr>
        <w:t>.000.000 đồng;</w:t>
      </w:r>
    </w:p>
    <w:p w:rsidR="00DD2337" w:rsidRPr="00DD2337" w:rsidRDefault="00DD2337" w:rsidP="00DD2337">
      <w:pPr>
        <w:widowControl w:val="0"/>
        <w:tabs>
          <w:tab w:val="left" w:pos="709"/>
        </w:tabs>
        <w:spacing w:after="120" w:line="240" w:lineRule="auto"/>
        <w:ind w:firstLine="400"/>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t xml:space="preserve">c) </w:t>
      </w:r>
      <w:r w:rsidRPr="00DD2337">
        <w:rPr>
          <w:rFonts w:eastAsia="Times New Roman" w:cs="Times New Roman"/>
          <w:color w:val="000000"/>
          <w:sz w:val="28"/>
          <w:szCs w:val="28"/>
          <w:lang w:val="vi-VN" w:eastAsia="vi-VN" w:bidi="vi-VN"/>
        </w:rPr>
        <w:t>Tước quyền sử dụng giấy phép, chứng chỉ hành nghề có thời hạn;</w:t>
      </w:r>
    </w:p>
    <w:p w:rsidR="00DD2337" w:rsidRPr="00DD2337" w:rsidRDefault="00DD2337" w:rsidP="00DD2337">
      <w:pPr>
        <w:widowControl w:val="0"/>
        <w:tabs>
          <w:tab w:val="left" w:pos="709"/>
        </w:tabs>
        <w:spacing w:after="120" w:line="240" w:lineRule="auto"/>
        <w:ind w:firstLine="400"/>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lastRenderedPageBreak/>
        <w:tab/>
        <w:t xml:space="preserve">d) </w:t>
      </w:r>
      <w:r w:rsidRPr="00DD2337">
        <w:rPr>
          <w:rFonts w:eastAsia="Times New Roman" w:cs="Times New Roman"/>
          <w:color w:val="000000"/>
          <w:sz w:val="28"/>
          <w:szCs w:val="28"/>
          <w:lang w:val="vi-VN" w:eastAsia="vi-VN" w:bidi="vi-VN"/>
        </w:rPr>
        <w:t>Tịch thu tang vật, phương tiện vi phạm hành chính;</w:t>
      </w:r>
    </w:p>
    <w:p w:rsidR="00DD2337" w:rsidRPr="00DD2337" w:rsidRDefault="00DD2337" w:rsidP="00DD2337">
      <w:pPr>
        <w:widowControl w:val="0"/>
        <w:spacing w:after="120" w:line="240" w:lineRule="auto"/>
        <w:ind w:firstLine="720"/>
        <w:rPr>
          <w:rFonts w:eastAsia="Times New Roman" w:cs="Times New Roman"/>
          <w:color w:val="000000"/>
          <w:sz w:val="28"/>
          <w:szCs w:val="28"/>
          <w:lang w:val="vi-VN" w:eastAsia="vi-VN" w:bidi="vi-VN"/>
        </w:rPr>
      </w:pPr>
      <w:r w:rsidRPr="00AC77D8">
        <w:rPr>
          <w:rFonts w:eastAsia="Times New Roman" w:cs="Times New Roman"/>
          <w:color w:val="000000"/>
          <w:spacing w:val="-4"/>
          <w:sz w:val="28"/>
          <w:szCs w:val="28"/>
          <w:lang w:val="vi-VN" w:eastAsia="vi-VN" w:bidi="vi-VN"/>
        </w:rPr>
        <w:t>đ) Áp dụng biện pháp khắc phục hậu quả quy định tại điểm đ khoản 1 Điều 28 của Luật Xử lý vi phạm hành chính và các điểm c, d và i khoản 3 Điều 4 của Nghị định này</w:t>
      </w:r>
      <w:r w:rsidRPr="00215040">
        <w:rPr>
          <w:rFonts w:eastAsia="Times New Roman" w:cs="Times New Roman"/>
          <w:color w:val="000000"/>
          <w:sz w:val="28"/>
          <w:szCs w:val="28"/>
          <w:lang w:val="vi-VN" w:eastAsia="vi-VN" w:bidi="vi-VN"/>
        </w:rPr>
        <w:t>.</w:t>
      </w:r>
    </w:p>
    <w:p w:rsidR="00DD2337" w:rsidRPr="00DD2337" w:rsidRDefault="00DD2337" w:rsidP="00DD2337">
      <w:pPr>
        <w:widowControl w:val="0"/>
        <w:tabs>
          <w:tab w:val="left" w:pos="709"/>
        </w:tabs>
        <w:spacing w:after="120" w:line="240" w:lineRule="auto"/>
        <w:ind w:firstLine="400"/>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t xml:space="preserve">7. </w:t>
      </w:r>
      <w:r w:rsidRPr="00DD2337">
        <w:rPr>
          <w:rFonts w:eastAsia="Times New Roman" w:cs="Times New Roman"/>
          <w:color w:val="000000"/>
          <w:sz w:val="28"/>
          <w:szCs w:val="28"/>
          <w:lang w:val="vi-VN" w:eastAsia="vi-VN" w:bidi="vi-VN"/>
        </w:rPr>
        <w:t>Tư lệnh Cảnh sát biển Việt Nam có quyền:</w:t>
      </w:r>
    </w:p>
    <w:p w:rsidR="00DD2337" w:rsidRPr="00DD2337" w:rsidRDefault="00DD2337" w:rsidP="00DD2337">
      <w:pPr>
        <w:widowControl w:val="0"/>
        <w:spacing w:after="120" w:line="240" w:lineRule="auto"/>
        <w:ind w:firstLine="720"/>
        <w:rPr>
          <w:rFonts w:eastAsia="Times New Roman" w:cs="Times New Roman"/>
          <w:color w:val="000000"/>
          <w:sz w:val="28"/>
          <w:szCs w:val="28"/>
          <w:lang w:val="vi-VN" w:eastAsia="vi-VN" w:bidi="vi-VN"/>
        </w:rPr>
      </w:pPr>
      <w:r w:rsidRPr="00DD2337">
        <w:rPr>
          <w:rFonts w:eastAsia="Times New Roman" w:cs="Times New Roman"/>
          <w:color w:val="000000"/>
          <w:sz w:val="28"/>
          <w:szCs w:val="28"/>
          <w:lang w:val="vi-VN" w:eastAsia="vi-VN" w:bidi="vi-VN"/>
        </w:rPr>
        <w:t>a) Phạt cảnh cáo;</w:t>
      </w:r>
    </w:p>
    <w:p w:rsidR="00DD2337" w:rsidRPr="00DD2337" w:rsidRDefault="00DD2337" w:rsidP="00DD2337">
      <w:pPr>
        <w:widowControl w:val="0"/>
        <w:tabs>
          <w:tab w:val="left" w:pos="709"/>
        </w:tabs>
        <w:spacing w:after="120" w:line="240" w:lineRule="auto"/>
        <w:ind w:firstLine="400"/>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t xml:space="preserve">b) </w:t>
      </w:r>
      <w:r w:rsidRPr="00DD2337">
        <w:rPr>
          <w:rFonts w:eastAsia="Times New Roman" w:cs="Times New Roman"/>
          <w:color w:val="000000"/>
          <w:sz w:val="28"/>
          <w:szCs w:val="28"/>
          <w:lang w:val="vi-VN" w:eastAsia="vi-VN" w:bidi="vi-VN"/>
        </w:rPr>
        <w:t>Phạt tiền đến 50.000.000 đồng;</w:t>
      </w:r>
    </w:p>
    <w:p w:rsidR="00DD2337" w:rsidRPr="00DD2337" w:rsidRDefault="00DD2337" w:rsidP="00DD2337">
      <w:pPr>
        <w:widowControl w:val="0"/>
        <w:tabs>
          <w:tab w:val="left" w:pos="709"/>
        </w:tabs>
        <w:spacing w:after="120" w:line="240" w:lineRule="auto"/>
        <w:ind w:firstLine="400"/>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t xml:space="preserve">c) </w:t>
      </w:r>
      <w:r w:rsidRPr="00DD2337">
        <w:rPr>
          <w:rFonts w:eastAsia="Times New Roman" w:cs="Times New Roman"/>
          <w:color w:val="000000"/>
          <w:sz w:val="28"/>
          <w:szCs w:val="28"/>
          <w:lang w:val="vi-VN" w:eastAsia="vi-VN" w:bidi="vi-VN"/>
        </w:rPr>
        <w:t>Tước quyền sử dụng giấy phép, chứng chỉ hành nghề có thời hạn</w:t>
      </w:r>
      <w:r w:rsidRPr="00DD2337">
        <w:rPr>
          <w:rFonts w:eastAsia="Times New Roman" w:cs="Times New Roman"/>
          <w:color w:val="000000"/>
          <w:sz w:val="28"/>
          <w:szCs w:val="28"/>
          <w:lang w:eastAsia="vi-VN" w:bidi="vi-VN"/>
        </w:rPr>
        <w:t xml:space="preserve"> hoặc đình chỉ hoạt động có thời hạn</w:t>
      </w:r>
      <w:r w:rsidRPr="00DD2337">
        <w:rPr>
          <w:rFonts w:eastAsia="Times New Roman" w:cs="Times New Roman"/>
          <w:color w:val="000000"/>
          <w:sz w:val="28"/>
          <w:szCs w:val="28"/>
          <w:lang w:val="vi-VN" w:eastAsia="vi-VN" w:bidi="vi-VN"/>
        </w:rPr>
        <w:t>;</w:t>
      </w:r>
    </w:p>
    <w:p w:rsidR="00DD2337" w:rsidRPr="00DD2337" w:rsidRDefault="00DD2337" w:rsidP="00DD2337">
      <w:pPr>
        <w:widowControl w:val="0"/>
        <w:tabs>
          <w:tab w:val="left" w:pos="709"/>
        </w:tabs>
        <w:spacing w:after="120" w:line="240" w:lineRule="auto"/>
        <w:ind w:firstLine="400"/>
        <w:rPr>
          <w:rFonts w:eastAsia="Times New Roman" w:cs="Times New Roman"/>
          <w:color w:val="000000"/>
          <w:sz w:val="28"/>
          <w:szCs w:val="28"/>
          <w:lang w:val="vi-VN" w:eastAsia="vi-VN" w:bidi="vi-VN"/>
        </w:rPr>
      </w:pPr>
      <w:r w:rsidRPr="00DD2337">
        <w:rPr>
          <w:rFonts w:eastAsia="Times New Roman" w:cs="Times New Roman"/>
          <w:color w:val="000000"/>
          <w:sz w:val="28"/>
          <w:szCs w:val="28"/>
          <w:lang w:val="vi-VN" w:eastAsia="vi-VN" w:bidi="vi-VN"/>
        </w:rPr>
        <w:tab/>
      </w:r>
      <w:r w:rsidRPr="00DD2337">
        <w:rPr>
          <w:rFonts w:eastAsia="Times New Roman" w:cs="Times New Roman"/>
          <w:color w:val="000000"/>
          <w:sz w:val="28"/>
          <w:szCs w:val="28"/>
          <w:lang w:eastAsia="vi-VN" w:bidi="vi-VN"/>
        </w:rPr>
        <w:t xml:space="preserve">d) </w:t>
      </w:r>
      <w:r w:rsidRPr="00DD2337">
        <w:rPr>
          <w:rFonts w:eastAsia="Times New Roman" w:cs="Times New Roman"/>
          <w:color w:val="000000"/>
          <w:sz w:val="28"/>
          <w:szCs w:val="28"/>
          <w:lang w:val="vi-VN" w:eastAsia="vi-VN" w:bidi="vi-VN"/>
        </w:rPr>
        <w:t>Tịch thu tang vật, phương tiện vi phạm hành chính;</w:t>
      </w:r>
    </w:p>
    <w:p w:rsidR="00DD2337" w:rsidRPr="00AC77D8" w:rsidRDefault="00DD2337" w:rsidP="00DD2337">
      <w:pPr>
        <w:widowControl w:val="0"/>
        <w:tabs>
          <w:tab w:val="left" w:pos="709"/>
        </w:tabs>
        <w:spacing w:after="120" w:line="240" w:lineRule="auto"/>
        <w:rPr>
          <w:rFonts w:eastAsia="Times New Roman" w:cs="Times New Roman"/>
          <w:color w:val="000000"/>
          <w:spacing w:val="-4"/>
          <w:sz w:val="28"/>
          <w:szCs w:val="28"/>
          <w:lang w:eastAsia="vi-VN" w:bidi="vi-VN"/>
        </w:rPr>
      </w:pPr>
      <w:r w:rsidRPr="00DD2337">
        <w:rPr>
          <w:rFonts w:eastAsia="Times New Roman" w:cs="Times New Roman"/>
          <w:color w:val="000000"/>
          <w:sz w:val="28"/>
          <w:szCs w:val="28"/>
          <w:lang w:eastAsia="vi-VN" w:bidi="vi-VN"/>
        </w:rPr>
        <w:tab/>
      </w:r>
      <w:r w:rsidRPr="00AC77D8">
        <w:rPr>
          <w:rFonts w:eastAsia="Times New Roman" w:cs="Times New Roman"/>
          <w:color w:val="000000"/>
          <w:spacing w:val="-4"/>
          <w:sz w:val="28"/>
          <w:szCs w:val="28"/>
          <w:lang w:eastAsia="vi-VN" w:bidi="vi-VN"/>
        </w:rPr>
        <w:t xml:space="preserve">đ) </w:t>
      </w:r>
      <w:r w:rsidRPr="00AC77D8">
        <w:rPr>
          <w:rFonts w:eastAsia="Times New Roman" w:cs="Times New Roman"/>
          <w:color w:val="000000"/>
          <w:spacing w:val="-4"/>
          <w:sz w:val="28"/>
          <w:szCs w:val="28"/>
          <w:lang w:val="vi-VN" w:eastAsia="vi-VN" w:bidi="vi-VN"/>
        </w:rPr>
        <w:t>Áp dụng biện pháp khắc phục hậu quả quy định tại điểm đ khoản 1 Điều 28 của Luật Xử lý vi phạm hành chính và các điểm c, d và i khoản 3 Điều 4 của Nghị định này.</w:t>
      </w:r>
      <w:r w:rsidRPr="00AC77D8">
        <w:rPr>
          <w:rFonts w:eastAsia="Times New Roman" w:cs="Times New Roman"/>
          <w:color w:val="000000"/>
          <w:spacing w:val="-4"/>
          <w:sz w:val="28"/>
          <w:szCs w:val="28"/>
          <w:lang w:eastAsia="vi-VN" w:bidi="vi-VN"/>
        </w:rPr>
        <w:t>”</w:t>
      </w:r>
    </w:p>
    <w:p w:rsidR="00DD2337" w:rsidRPr="00DD2337" w:rsidRDefault="007C3DC7" w:rsidP="00DD2337">
      <w:pPr>
        <w:widowControl w:val="0"/>
        <w:spacing w:after="120" w:line="240" w:lineRule="auto"/>
        <w:ind w:firstLine="720"/>
        <w:rPr>
          <w:rFonts w:eastAsia="Times New Roman" w:cs="Times New Roman"/>
          <w:color w:val="000000"/>
          <w:sz w:val="28"/>
          <w:szCs w:val="28"/>
          <w:lang w:eastAsia="vi-VN" w:bidi="vi-VN"/>
        </w:rPr>
      </w:pPr>
      <w:r>
        <w:rPr>
          <w:rFonts w:eastAsia="Times New Roman" w:cs="Times New Roman"/>
          <w:color w:val="000000"/>
          <w:sz w:val="28"/>
          <w:szCs w:val="28"/>
          <w:lang w:eastAsia="vi-VN" w:bidi="vi-VN"/>
        </w:rPr>
        <w:t>1</w:t>
      </w:r>
      <w:r w:rsidR="001903EC">
        <w:rPr>
          <w:rFonts w:eastAsia="Times New Roman" w:cs="Times New Roman"/>
          <w:color w:val="000000"/>
          <w:sz w:val="28"/>
          <w:szCs w:val="28"/>
          <w:lang w:eastAsia="vi-VN" w:bidi="vi-VN"/>
        </w:rPr>
        <w:t>5</w:t>
      </w:r>
      <w:r w:rsidR="00DD2337" w:rsidRPr="00DD2337">
        <w:rPr>
          <w:rFonts w:eastAsia="Times New Roman" w:cs="Times New Roman"/>
          <w:color w:val="000000"/>
          <w:sz w:val="28"/>
          <w:szCs w:val="28"/>
          <w:lang w:eastAsia="vi-VN" w:bidi="vi-VN"/>
        </w:rPr>
        <w:t xml:space="preserve">. Sửa đổi, bổ sung </w:t>
      </w:r>
      <w:r w:rsidR="00B56033">
        <w:rPr>
          <w:rFonts w:eastAsia="Times New Roman" w:cs="Times New Roman"/>
          <w:color w:val="000000"/>
          <w:sz w:val="28"/>
          <w:szCs w:val="28"/>
          <w:lang w:eastAsia="vi-VN" w:bidi="vi-VN"/>
        </w:rPr>
        <w:t>Đ</w:t>
      </w:r>
      <w:r w:rsidR="00DD2337" w:rsidRPr="00DD2337">
        <w:rPr>
          <w:rFonts w:eastAsia="Times New Roman" w:cs="Times New Roman"/>
          <w:color w:val="000000"/>
          <w:sz w:val="28"/>
          <w:szCs w:val="28"/>
          <w:lang w:eastAsia="vi-VN" w:bidi="vi-VN"/>
        </w:rPr>
        <w:t xml:space="preserve">iều 44 như sau: </w:t>
      </w:r>
    </w:p>
    <w:p w:rsidR="00DD2337" w:rsidRPr="00DD2337" w:rsidRDefault="00DD2337" w:rsidP="00DD2337">
      <w:pPr>
        <w:widowControl w:val="0"/>
        <w:spacing w:after="120" w:line="240" w:lineRule="auto"/>
        <w:ind w:firstLine="720"/>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w:t>
      </w:r>
      <w:r w:rsidRPr="00DD2337">
        <w:rPr>
          <w:rFonts w:eastAsia="Times New Roman" w:cs="Times New Roman"/>
          <w:b/>
          <w:bCs/>
          <w:color w:val="000000"/>
          <w:sz w:val="28"/>
          <w:szCs w:val="28"/>
          <w:lang w:val="vi-VN" w:eastAsia="vi-VN" w:bidi="vi-VN"/>
        </w:rPr>
        <w:t>Điều 44. Thẩm quyền của Cảng vụ hàng hải, Cảng vụ hàng không, Cảng vụ đường thủy</w:t>
      </w:r>
    </w:p>
    <w:p w:rsidR="00DD2337" w:rsidRPr="00DD2337" w:rsidRDefault="00DD2337" w:rsidP="00DD2337">
      <w:pPr>
        <w:widowControl w:val="0"/>
        <w:spacing w:after="120" w:line="240" w:lineRule="auto"/>
        <w:ind w:firstLine="400"/>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t xml:space="preserve">1. </w:t>
      </w:r>
      <w:r w:rsidRPr="00DD2337">
        <w:rPr>
          <w:rFonts w:eastAsia="Times New Roman" w:cs="Times New Roman"/>
          <w:color w:val="000000"/>
          <w:sz w:val="28"/>
          <w:szCs w:val="28"/>
          <w:lang w:val="vi-VN" w:eastAsia="vi-VN" w:bidi="vi-VN"/>
        </w:rPr>
        <w:t>Trưởng đại diện Cảng vụ hàng hải, Trưởng đại diện Cảng vụ hàng không, Trưởng đại diện Cảng vụ đường thủy có quyền:</w:t>
      </w:r>
    </w:p>
    <w:p w:rsidR="00DD2337" w:rsidRPr="00DD2337" w:rsidRDefault="00DD2337" w:rsidP="00DD2337">
      <w:pPr>
        <w:widowControl w:val="0"/>
        <w:tabs>
          <w:tab w:val="left" w:pos="709"/>
        </w:tabs>
        <w:spacing w:after="120" w:line="240" w:lineRule="auto"/>
        <w:ind w:firstLine="400"/>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t xml:space="preserve">a) </w:t>
      </w:r>
      <w:r w:rsidRPr="00DD2337">
        <w:rPr>
          <w:rFonts w:eastAsia="Times New Roman" w:cs="Times New Roman"/>
          <w:color w:val="000000"/>
          <w:sz w:val="28"/>
          <w:szCs w:val="28"/>
          <w:lang w:val="vi-VN" w:eastAsia="vi-VN" w:bidi="vi-VN"/>
        </w:rPr>
        <w:t>Phạt cảnh cáo;</w:t>
      </w:r>
    </w:p>
    <w:p w:rsidR="00DD2337" w:rsidRPr="00DD2337" w:rsidRDefault="00DD2337" w:rsidP="00DD2337">
      <w:pPr>
        <w:widowControl w:val="0"/>
        <w:tabs>
          <w:tab w:val="left" w:pos="709"/>
        </w:tabs>
        <w:spacing w:after="120" w:line="240" w:lineRule="auto"/>
        <w:ind w:firstLine="400"/>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t xml:space="preserve">b) </w:t>
      </w:r>
      <w:r w:rsidRPr="00DD2337">
        <w:rPr>
          <w:rFonts w:eastAsia="Times New Roman" w:cs="Times New Roman"/>
          <w:color w:val="000000"/>
          <w:sz w:val="28"/>
          <w:szCs w:val="28"/>
          <w:lang w:val="vi-VN" w:eastAsia="vi-VN" w:bidi="vi-VN"/>
        </w:rPr>
        <w:t>Phạt tiền đến 1</w:t>
      </w:r>
      <w:r w:rsidRPr="00DD2337">
        <w:rPr>
          <w:rFonts w:eastAsia="Times New Roman" w:cs="Times New Roman"/>
          <w:color w:val="000000"/>
          <w:sz w:val="28"/>
          <w:szCs w:val="28"/>
          <w:lang w:eastAsia="vi-VN" w:bidi="vi-VN"/>
        </w:rPr>
        <w:t>2</w:t>
      </w:r>
      <w:r w:rsidRPr="00DD2337">
        <w:rPr>
          <w:rFonts w:eastAsia="Times New Roman" w:cs="Times New Roman"/>
          <w:color w:val="000000"/>
          <w:sz w:val="28"/>
          <w:szCs w:val="28"/>
          <w:lang w:val="vi-VN" w:eastAsia="vi-VN" w:bidi="vi-VN"/>
        </w:rPr>
        <w:t>.</w:t>
      </w:r>
      <w:r w:rsidRPr="00DD2337">
        <w:rPr>
          <w:rFonts w:eastAsia="Times New Roman" w:cs="Times New Roman"/>
          <w:color w:val="000000"/>
          <w:sz w:val="28"/>
          <w:szCs w:val="28"/>
          <w:lang w:eastAsia="vi-VN" w:bidi="vi-VN"/>
        </w:rPr>
        <w:t>5</w:t>
      </w:r>
      <w:r w:rsidRPr="00DD2337">
        <w:rPr>
          <w:rFonts w:eastAsia="Times New Roman" w:cs="Times New Roman"/>
          <w:color w:val="000000"/>
          <w:sz w:val="28"/>
          <w:szCs w:val="28"/>
          <w:lang w:val="vi-VN" w:eastAsia="vi-VN" w:bidi="vi-VN"/>
        </w:rPr>
        <w:t>00.000 đồng;</w:t>
      </w:r>
    </w:p>
    <w:p w:rsidR="00DD2337" w:rsidRPr="00DD2337" w:rsidRDefault="00DD2337" w:rsidP="00DD2337">
      <w:pPr>
        <w:widowControl w:val="0"/>
        <w:tabs>
          <w:tab w:val="left" w:pos="709"/>
        </w:tabs>
        <w:spacing w:after="120" w:line="240" w:lineRule="auto"/>
        <w:ind w:firstLine="400"/>
        <w:rPr>
          <w:rFonts w:eastAsia="Times New Roman" w:cs="Times New Roman"/>
          <w:color w:val="000000"/>
          <w:sz w:val="28"/>
          <w:szCs w:val="28"/>
          <w:lang w:val="vi-VN" w:eastAsia="vi-VN" w:bidi="vi-VN"/>
        </w:rPr>
      </w:pPr>
      <w:r w:rsidRPr="00DD2337">
        <w:rPr>
          <w:rFonts w:eastAsia="Times New Roman" w:cs="Times New Roman"/>
          <w:color w:val="000000"/>
          <w:sz w:val="28"/>
          <w:szCs w:val="28"/>
          <w:lang w:val="vi-VN" w:eastAsia="vi-VN" w:bidi="vi-VN"/>
        </w:rPr>
        <w:tab/>
      </w:r>
      <w:r w:rsidRPr="00DD2337">
        <w:rPr>
          <w:rFonts w:eastAsia="Times New Roman" w:cs="Times New Roman"/>
          <w:color w:val="000000"/>
          <w:sz w:val="28"/>
          <w:szCs w:val="28"/>
          <w:lang w:eastAsia="vi-VN" w:bidi="vi-VN"/>
        </w:rPr>
        <w:t xml:space="preserve">c) </w:t>
      </w:r>
      <w:r w:rsidRPr="00DD2337">
        <w:rPr>
          <w:rFonts w:eastAsia="Times New Roman" w:cs="Times New Roman"/>
          <w:color w:val="000000"/>
          <w:sz w:val="28"/>
          <w:szCs w:val="28"/>
          <w:lang w:val="vi-VN" w:eastAsia="vi-VN" w:bidi="vi-VN"/>
        </w:rPr>
        <w:t>Tước quyền sử dụng giấy phép, chứng chỉ hành nghề có thời hạn</w:t>
      </w:r>
      <w:r w:rsidRPr="00DD2337">
        <w:rPr>
          <w:rFonts w:eastAsia="Times New Roman" w:cs="Times New Roman"/>
          <w:color w:val="000000"/>
          <w:sz w:val="28"/>
          <w:szCs w:val="28"/>
          <w:lang w:eastAsia="vi-VN" w:bidi="vi-VN"/>
        </w:rPr>
        <w:t xml:space="preserve"> hoặc đình chỉ hoạt động có thời hạn</w:t>
      </w:r>
      <w:r w:rsidRPr="00DD2337">
        <w:rPr>
          <w:rFonts w:eastAsia="Times New Roman" w:cs="Times New Roman"/>
          <w:color w:val="000000"/>
          <w:sz w:val="28"/>
          <w:szCs w:val="28"/>
          <w:lang w:val="vi-VN" w:eastAsia="vi-VN" w:bidi="vi-VN"/>
        </w:rPr>
        <w:t>;</w:t>
      </w:r>
    </w:p>
    <w:p w:rsidR="00DD2337" w:rsidRPr="00AC77D8" w:rsidRDefault="00DD2337" w:rsidP="00DD2337">
      <w:pPr>
        <w:widowControl w:val="0"/>
        <w:tabs>
          <w:tab w:val="left" w:pos="709"/>
        </w:tabs>
        <w:spacing w:after="120" w:line="240" w:lineRule="auto"/>
        <w:ind w:firstLine="400"/>
        <w:rPr>
          <w:rFonts w:eastAsia="Times New Roman" w:cs="Times New Roman"/>
          <w:color w:val="000000"/>
          <w:spacing w:val="-4"/>
          <w:sz w:val="28"/>
          <w:szCs w:val="28"/>
          <w:lang w:eastAsia="vi-VN" w:bidi="vi-VN"/>
        </w:rPr>
      </w:pPr>
      <w:r w:rsidRPr="00DD2337">
        <w:rPr>
          <w:rFonts w:eastAsia="Times New Roman" w:cs="Times New Roman"/>
          <w:color w:val="000000"/>
          <w:sz w:val="28"/>
          <w:szCs w:val="28"/>
          <w:lang w:eastAsia="vi-VN" w:bidi="vi-VN"/>
        </w:rPr>
        <w:tab/>
      </w:r>
      <w:r w:rsidRPr="00AC77D8">
        <w:rPr>
          <w:rFonts w:eastAsia="Times New Roman" w:cs="Times New Roman"/>
          <w:color w:val="000000"/>
          <w:spacing w:val="2"/>
          <w:sz w:val="28"/>
          <w:szCs w:val="28"/>
          <w:lang w:eastAsia="vi-VN" w:bidi="vi-VN"/>
        </w:rPr>
        <w:t xml:space="preserve">d) </w:t>
      </w:r>
      <w:r w:rsidRPr="00AC77D8">
        <w:rPr>
          <w:rFonts w:eastAsia="Times New Roman" w:cs="Times New Roman"/>
          <w:color w:val="000000"/>
          <w:spacing w:val="2"/>
          <w:sz w:val="28"/>
          <w:szCs w:val="28"/>
          <w:lang w:val="vi-VN" w:eastAsia="vi-VN" w:bidi="vi-VN"/>
        </w:rPr>
        <w:t>Tịch thu tang vật, phương tiện vi phạm hành chính có giá trị đến 2</w:t>
      </w:r>
      <w:r w:rsidRPr="00AC77D8">
        <w:rPr>
          <w:rFonts w:eastAsia="Times New Roman" w:cs="Times New Roman"/>
          <w:color w:val="000000"/>
          <w:spacing w:val="2"/>
          <w:sz w:val="28"/>
          <w:szCs w:val="28"/>
          <w:lang w:eastAsia="vi-VN" w:bidi="vi-VN"/>
        </w:rPr>
        <w:t>5</w:t>
      </w:r>
      <w:r w:rsidRPr="00AC77D8">
        <w:rPr>
          <w:rFonts w:eastAsia="Times New Roman" w:cs="Times New Roman"/>
          <w:color w:val="000000"/>
          <w:spacing w:val="2"/>
          <w:sz w:val="28"/>
          <w:szCs w:val="28"/>
          <w:lang w:val="vi-VN" w:eastAsia="vi-VN" w:bidi="vi-VN"/>
        </w:rPr>
        <w:t>.000.000 đồng</w:t>
      </w:r>
      <w:r w:rsidR="00AC77D8">
        <w:rPr>
          <w:rFonts w:eastAsia="Times New Roman" w:cs="Times New Roman"/>
          <w:color w:val="000000"/>
          <w:spacing w:val="-4"/>
          <w:sz w:val="28"/>
          <w:szCs w:val="28"/>
          <w:lang w:eastAsia="vi-VN" w:bidi="vi-VN"/>
        </w:rPr>
        <w:t>;</w:t>
      </w:r>
    </w:p>
    <w:p w:rsidR="00DD2337" w:rsidRPr="00DD2337" w:rsidRDefault="00DD2337" w:rsidP="00DD2337">
      <w:pPr>
        <w:widowControl w:val="0"/>
        <w:tabs>
          <w:tab w:val="left" w:pos="709"/>
        </w:tabs>
        <w:spacing w:after="120" w:line="240" w:lineRule="auto"/>
        <w:rPr>
          <w:rFonts w:eastAsia="Times New Roman" w:cs="Times New Roman"/>
          <w:color w:val="000000"/>
          <w:sz w:val="28"/>
          <w:szCs w:val="28"/>
          <w:lang w:eastAsia="vi-VN" w:bidi="vi-VN"/>
        </w:rPr>
      </w:pPr>
      <w:r w:rsidRPr="00DD2337">
        <w:rPr>
          <w:rFonts w:eastAsia="Times New Roman" w:cs="Times New Roman"/>
          <w:color w:val="000000"/>
          <w:sz w:val="28"/>
          <w:szCs w:val="28"/>
          <w:lang w:val="vi-VN" w:eastAsia="vi-VN" w:bidi="vi-VN"/>
        </w:rPr>
        <w:tab/>
      </w:r>
      <w:r w:rsidRPr="00DD2337">
        <w:rPr>
          <w:rFonts w:eastAsia="Times New Roman" w:cs="Times New Roman"/>
          <w:color w:val="000000"/>
          <w:sz w:val="28"/>
          <w:szCs w:val="28"/>
          <w:lang w:eastAsia="vi-VN" w:bidi="vi-VN"/>
        </w:rPr>
        <w:t xml:space="preserve">đ) </w:t>
      </w:r>
      <w:r w:rsidRPr="00DD2337">
        <w:rPr>
          <w:rFonts w:eastAsia="Times New Roman" w:cs="Times New Roman"/>
          <w:color w:val="000000"/>
          <w:sz w:val="28"/>
          <w:szCs w:val="28"/>
          <w:lang w:val="vi-VN" w:eastAsia="vi-VN" w:bidi="vi-VN"/>
        </w:rPr>
        <w:t xml:space="preserve">Áp dụng biện pháp khắc phục hậu quả quy định </w:t>
      </w:r>
      <w:r w:rsidRPr="00215040">
        <w:rPr>
          <w:rFonts w:eastAsia="Times New Roman" w:cs="Times New Roman"/>
          <w:color w:val="000000"/>
          <w:sz w:val="28"/>
          <w:szCs w:val="28"/>
          <w:lang w:val="vi-VN" w:eastAsia="vi-VN" w:bidi="vi-VN"/>
        </w:rPr>
        <w:t>tại điểm đ khoản 1 Điều 28 của Luật Xử lý vi phạm hành chính và các điểm c, d và i khoản 3 Điều 4 của Nghị định này.</w:t>
      </w:r>
      <w:r w:rsidRPr="00215040">
        <w:rPr>
          <w:rFonts w:eastAsia="Times New Roman" w:cs="Times New Roman"/>
          <w:color w:val="000000"/>
          <w:sz w:val="28"/>
          <w:szCs w:val="28"/>
          <w:lang w:eastAsia="vi-VN" w:bidi="vi-VN"/>
        </w:rPr>
        <w:t>”</w:t>
      </w:r>
    </w:p>
    <w:p w:rsidR="00DD2337" w:rsidRPr="00DD2337" w:rsidRDefault="00DD2337" w:rsidP="00DD2337">
      <w:pPr>
        <w:widowControl w:val="0"/>
        <w:tabs>
          <w:tab w:val="left" w:pos="709"/>
        </w:tabs>
        <w:spacing w:after="120" w:line="240" w:lineRule="auto"/>
        <w:rPr>
          <w:rFonts w:eastAsia="Times New Roman" w:cs="Times New Roman"/>
          <w:color w:val="000000"/>
          <w:sz w:val="28"/>
          <w:szCs w:val="28"/>
          <w:lang w:val="vi-VN" w:eastAsia="vi-VN" w:bidi="vi-VN"/>
        </w:rPr>
      </w:pPr>
      <w:r w:rsidRPr="00DD2337">
        <w:rPr>
          <w:rFonts w:eastAsia="Times New Roman" w:cs="Times New Roman"/>
          <w:color w:val="000000"/>
          <w:sz w:val="28"/>
          <w:szCs w:val="28"/>
          <w:lang w:val="vi-VN" w:eastAsia="vi-VN" w:bidi="vi-VN"/>
        </w:rPr>
        <w:tab/>
      </w:r>
      <w:r w:rsidRPr="00DD2337">
        <w:rPr>
          <w:rFonts w:eastAsia="Times New Roman" w:cs="Times New Roman"/>
          <w:color w:val="000000"/>
          <w:sz w:val="28"/>
          <w:szCs w:val="28"/>
          <w:lang w:eastAsia="vi-VN" w:bidi="vi-VN"/>
        </w:rPr>
        <w:t xml:space="preserve">2. </w:t>
      </w:r>
      <w:r w:rsidRPr="00DD2337">
        <w:rPr>
          <w:rFonts w:eastAsia="Times New Roman" w:cs="Times New Roman"/>
          <w:color w:val="000000"/>
          <w:sz w:val="28"/>
          <w:szCs w:val="28"/>
          <w:lang w:val="vi-VN" w:eastAsia="vi-VN" w:bidi="vi-VN"/>
        </w:rPr>
        <w:t>Giám đốc Cảng vụ hàng hải, Giám đốc Cảng vụ hàng không, Giám đốc Cảng vụ đường thủy có quyền:</w:t>
      </w:r>
    </w:p>
    <w:p w:rsidR="00DD2337" w:rsidRPr="00DD2337" w:rsidRDefault="00DD2337" w:rsidP="00DD2337">
      <w:pPr>
        <w:widowControl w:val="0"/>
        <w:tabs>
          <w:tab w:val="left" w:pos="959"/>
        </w:tabs>
        <w:spacing w:after="120" w:line="240" w:lineRule="auto"/>
        <w:ind w:left="1080" w:hanging="371"/>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 xml:space="preserve">a) </w:t>
      </w:r>
      <w:r w:rsidRPr="00DD2337">
        <w:rPr>
          <w:rFonts w:eastAsia="Times New Roman" w:cs="Times New Roman"/>
          <w:color w:val="000000"/>
          <w:sz w:val="28"/>
          <w:szCs w:val="28"/>
          <w:lang w:val="vi-VN" w:eastAsia="vi-VN" w:bidi="vi-VN"/>
        </w:rPr>
        <w:t>Phạt cảnh cáo;</w:t>
      </w:r>
    </w:p>
    <w:p w:rsidR="00DD2337" w:rsidRPr="00DD2337" w:rsidRDefault="00DD2337" w:rsidP="00DD2337">
      <w:pPr>
        <w:widowControl w:val="0"/>
        <w:tabs>
          <w:tab w:val="left" w:pos="993"/>
        </w:tabs>
        <w:spacing w:after="120" w:line="240" w:lineRule="auto"/>
        <w:ind w:left="1080" w:hanging="371"/>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 xml:space="preserve">b) </w:t>
      </w:r>
      <w:r w:rsidRPr="00DD2337">
        <w:rPr>
          <w:rFonts w:eastAsia="Times New Roman" w:cs="Times New Roman"/>
          <w:color w:val="000000"/>
          <w:sz w:val="28"/>
          <w:szCs w:val="28"/>
          <w:lang w:val="vi-VN" w:eastAsia="vi-VN" w:bidi="vi-VN"/>
        </w:rPr>
        <w:t xml:space="preserve">Phạt tiền đến </w:t>
      </w:r>
      <w:r w:rsidRPr="00DD2337">
        <w:rPr>
          <w:rFonts w:eastAsia="Times New Roman" w:cs="Times New Roman"/>
          <w:color w:val="000000"/>
          <w:sz w:val="28"/>
          <w:szCs w:val="28"/>
          <w:lang w:eastAsia="vi-VN" w:bidi="vi-VN"/>
        </w:rPr>
        <w:t>25</w:t>
      </w:r>
      <w:r w:rsidRPr="00DD2337">
        <w:rPr>
          <w:rFonts w:eastAsia="Times New Roman" w:cs="Times New Roman"/>
          <w:color w:val="000000"/>
          <w:sz w:val="28"/>
          <w:szCs w:val="28"/>
          <w:lang w:val="vi-VN" w:eastAsia="vi-VN" w:bidi="vi-VN"/>
        </w:rPr>
        <w:t>.000.000 đồng;</w:t>
      </w:r>
    </w:p>
    <w:p w:rsidR="00DD2337" w:rsidRPr="00DD2337" w:rsidRDefault="00DD2337" w:rsidP="00DD2337">
      <w:pPr>
        <w:widowControl w:val="0"/>
        <w:tabs>
          <w:tab w:val="left" w:pos="709"/>
        </w:tabs>
        <w:spacing w:after="120" w:line="240" w:lineRule="auto"/>
        <w:ind w:firstLine="400"/>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ab/>
        <w:t xml:space="preserve">c) </w:t>
      </w:r>
      <w:r w:rsidRPr="00DD2337">
        <w:rPr>
          <w:rFonts w:eastAsia="Times New Roman" w:cs="Times New Roman"/>
          <w:color w:val="000000"/>
          <w:sz w:val="28"/>
          <w:szCs w:val="28"/>
          <w:lang w:val="vi-VN" w:eastAsia="vi-VN" w:bidi="vi-VN"/>
        </w:rPr>
        <w:t>Tước quyền sử dụng giấy phép, chứng chỉ hành nghề có thời hạn</w:t>
      </w:r>
      <w:r w:rsidRPr="00DD2337">
        <w:rPr>
          <w:rFonts w:eastAsia="Times New Roman" w:cs="Times New Roman"/>
          <w:color w:val="000000"/>
          <w:sz w:val="28"/>
          <w:szCs w:val="28"/>
          <w:lang w:eastAsia="vi-VN" w:bidi="vi-VN"/>
        </w:rPr>
        <w:t xml:space="preserve"> hoặc đình chỉ hoạt động có thời hạn</w:t>
      </w:r>
      <w:r w:rsidRPr="00DD2337">
        <w:rPr>
          <w:rFonts w:eastAsia="Times New Roman" w:cs="Times New Roman"/>
          <w:color w:val="000000"/>
          <w:sz w:val="28"/>
          <w:szCs w:val="28"/>
          <w:lang w:val="vi-VN" w:eastAsia="vi-VN" w:bidi="vi-VN"/>
        </w:rPr>
        <w:t>;</w:t>
      </w:r>
    </w:p>
    <w:p w:rsidR="00DD2337" w:rsidRPr="00DD2337" w:rsidRDefault="00DD2337" w:rsidP="00DD2337">
      <w:pPr>
        <w:widowControl w:val="0"/>
        <w:tabs>
          <w:tab w:val="left" w:pos="993"/>
        </w:tabs>
        <w:spacing w:after="120" w:line="240" w:lineRule="auto"/>
        <w:ind w:left="1080" w:hanging="371"/>
        <w:rPr>
          <w:rFonts w:eastAsia="Times New Roman" w:cs="Times New Roman"/>
          <w:color w:val="000000"/>
          <w:sz w:val="28"/>
          <w:szCs w:val="28"/>
          <w:lang w:val="vi-VN" w:eastAsia="vi-VN" w:bidi="vi-VN"/>
        </w:rPr>
      </w:pPr>
      <w:r w:rsidRPr="00DD2337">
        <w:rPr>
          <w:rFonts w:eastAsia="Times New Roman" w:cs="Times New Roman"/>
          <w:color w:val="000000"/>
          <w:sz w:val="28"/>
          <w:szCs w:val="28"/>
          <w:lang w:eastAsia="vi-VN" w:bidi="vi-VN"/>
        </w:rPr>
        <w:t xml:space="preserve">d) </w:t>
      </w:r>
      <w:r w:rsidRPr="00DD2337">
        <w:rPr>
          <w:rFonts w:eastAsia="Times New Roman" w:cs="Times New Roman"/>
          <w:color w:val="000000"/>
          <w:sz w:val="28"/>
          <w:szCs w:val="28"/>
          <w:lang w:val="vi-VN" w:eastAsia="vi-VN" w:bidi="vi-VN"/>
        </w:rPr>
        <w:t>Tịch thu tang vật, phương tiện vi phạm hành chính;</w:t>
      </w:r>
    </w:p>
    <w:p w:rsidR="00DD2337" w:rsidRPr="00DD2337" w:rsidRDefault="00DD2337" w:rsidP="00DD2337">
      <w:pPr>
        <w:widowControl w:val="0"/>
        <w:spacing w:after="120" w:line="240" w:lineRule="auto"/>
        <w:ind w:firstLine="400"/>
        <w:rPr>
          <w:rFonts w:eastAsia="Times New Roman" w:cs="Times New Roman"/>
          <w:color w:val="000000"/>
          <w:sz w:val="28"/>
          <w:szCs w:val="28"/>
          <w:lang w:eastAsia="vi-VN" w:bidi="vi-VN"/>
        </w:rPr>
      </w:pPr>
      <w:r w:rsidRPr="00DD2337">
        <w:rPr>
          <w:rFonts w:eastAsia="Times New Roman" w:cs="Times New Roman"/>
          <w:color w:val="000000"/>
          <w:sz w:val="28"/>
          <w:szCs w:val="28"/>
          <w:lang w:eastAsia="vi-VN" w:bidi="vi-VN"/>
        </w:rPr>
        <w:tab/>
        <w:t xml:space="preserve">đ) </w:t>
      </w:r>
      <w:r w:rsidRPr="00DD2337">
        <w:rPr>
          <w:rFonts w:eastAsia="Times New Roman" w:cs="Times New Roman"/>
          <w:color w:val="000000"/>
          <w:sz w:val="28"/>
          <w:szCs w:val="28"/>
          <w:lang w:val="vi-VN" w:eastAsia="vi-VN" w:bidi="vi-VN"/>
        </w:rPr>
        <w:t xml:space="preserve">Áp dụng biện pháp khắc phục hậu quả quy định </w:t>
      </w:r>
      <w:r w:rsidRPr="00215040">
        <w:rPr>
          <w:rFonts w:eastAsia="Times New Roman" w:cs="Times New Roman"/>
          <w:color w:val="000000"/>
          <w:sz w:val="28"/>
          <w:szCs w:val="28"/>
          <w:lang w:val="vi-VN" w:eastAsia="vi-VN" w:bidi="vi-VN"/>
        </w:rPr>
        <w:t>tại điểm d và điểm i khoản 3 Điều 4 của Nghị định này.</w:t>
      </w:r>
      <w:r w:rsidRPr="00DD2337">
        <w:rPr>
          <w:rFonts w:eastAsia="Times New Roman" w:cs="Times New Roman"/>
          <w:color w:val="000000"/>
          <w:sz w:val="28"/>
          <w:szCs w:val="28"/>
          <w:lang w:eastAsia="vi-VN" w:bidi="vi-VN"/>
        </w:rPr>
        <w:t>”</w:t>
      </w:r>
      <w:r w:rsidR="007C3DC7">
        <w:rPr>
          <w:rFonts w:eastAsia="Times New Roman" w:cs="Times New Roman"/>
          <w:color w:val="000000"/>
          <w:sz w:val="28"/>
          <w:szCs w:val="28"/>
          <w:lang w:eastAsia="vi-VN" w:bidi="vi-VN"/>
        </w:rPr>
        <w:t>.</w:t>
      </w:r>
    </w:p>
    <w:bookmarkEnd w:id="45"/>
    <w:p w:rsidR="00D93A34" w:rsidRPr="004F5F21" w:rsidRDefault="007C3DC7" w:rsidP="00D93A34">
      <w:pPr>
        <w:shd w:val="clear" w:color="auto" w:fill="FFFFFF"/>
        <w:spacing w:after="180" w:line="340" w:lineRule="atLeast"/>
        <w:ind w:firstLine="720"/>
        <w:rPr>
          <w:rFonts w:eastAsia="Times New Roman" w:cs="Times New Roman"/>
          <w:color w:val="000000"/>
          <w:sz w:val="28"/>
          <w:szCs w:val="28"/>
        </w:rPr>
      </w:pPr>
      <w:r>
        <w:rPr>
          <w:rFonts w:eastAsia="Times New Roman" w:cs="Times New Roman"/>
          <w:color w:val="000000"/>
          <w:sz w:val="28"/>
          <w:szCs w:val="28"/>
        </w:rPr>
        <w:t>1</w:t>
      </w:r>
      <w:r w:rsidR="001903EC">
        <w:rPr>
          <w:rFonts w:eastAsia="Times New Roman" w:cs="Times New Roman"/>
          <w:color w:val="000000"/>
          <w:sz w:val="28"/>
          <w:szCs w:val="28"/>
        </w:rPr>
        <w:t>6</w:t>
      </w:r>
      <w:r w:rsidR="00D93A34">
        <w:rPr>
          <w:rFonts w:eastAsia="Times New Roman" w:cs="Times New Roman"/>
          <w:color w:val="000000"/>
          <w:sz w:val="28"/>
          <w:szCs w:val="28"/>
        </w:rPr>
        <w:t xml:space="preserve">. Bãi bỏ </w:t>
      </w:r>
      <w:r w:rsidR="00D93A34" w:rsidRPr="004F5F21">
        <w:rPr>
          <w:rFonts w:eastAsia="Times New Roman" w:cs="Times New Roman"/>
          <w:color w:val="000000"/>
          <w:sz w:val="28"/>
          <w:szCs w:val="28"/>
        </w:rPr>
        <w:t xml:space="preserve">Điều </w:t>
      </w:r>
      <w:r w:rsidR="00D93A34">
        <w:rPr>
          <w:rFonts w:eastAsia="Times New Roman" w:cs="Times New Roman"/>
          <w:color w:val="000000"/>
          <w:sz w:val="28"/>
          <w:szCs w:val="28"/>
        </w:rPr>
        <w:t>38</w:t>
      </w:r>
      <w:r>
        <w:rPr>
          <w:rFonts w:eastAsia="Times New Roman" w:cs="Times New Roman"/>
          <w:color w:val="000000"/>
          <w:sz w:val="28"/>
          <w:szCs w:val="28"/>
        </w:rPr>
        <w:t>.</w:t>
      </w:r>
    </w:p>
    <w:p w:rsidR="00276BE2" w:rsidRPr="00AC77D8" w:rsidRDefault="00AB01A2" w:rsidP="008272FF">
      <w:pPr>
        <w:shd w:val="clear" w:color="auto" w:fill="FFFFFF"/>
        <w:spacing w:before="120" w:after="120" w:line="320" w:lineRule="atLeast"/>
        <w:ind w:firstLine="720"/>
        <w:rPr>
          <w:rFonts w:ascii="Times New Roman Bold" w:eastAsia="Times New Roman" w:hAnsi="Times New Roman Bold" w:cs="Times New Roman"/>
          <w:color w:val="000000"/>
          <w:spacing w:val="-6"/>
          <w:sz w:val="28"/>
          <w:szCs w:val="28"/>
        </w:rPr>
      </w:pPr>
      <w:r w:rsidRPr="00AC77D8">
        <w:rPr>
          <w:rFonts w:ascii="Times New Roman Bold" w:eastAsia="Times New Roman" w:hAnsi="Times New Roman Bold" w:cs="Times New Roman"/>
          <w:b/>
          <w:color w:val="000000"/>
          <w:spacing w:val="-6"/>
          <w:sz w:val="28"/>
          <w:szCs w:val="28"/>
        </w:rPr>
        <w:lastRenderedPageBreak/>
        <w:t xml:space="preserve">Điều 2. Bổ sung, thay thế, bãi bỏ </w:t>
      </w:r>
      <w:bookmarkStart w:id="46" w:name="_Hlk211594015"/>
      <w:r w:rsidRPr="00AC77D8">
        <w:rPr>
          <w:rFonts w:ascii="Times New Roman Bold" w:eastAsia="Times New Roman" w:hAnsi="Times New Roman Bold" w:cs="Times New Roman"/>
          <w:b/>
          <w:color w:val="000000"/>
          <w:spacing w:val="-6"/>
          <w:sz w:val="28"/>
          <w:szCs w:val="28"/>
        </w:rPr>
        <w:t xml:space="preserve">một số </w:t>
      </w:r>
      <w:bookmarkEnd w:id="46"/>
      <w:r w:rsidRPr="00AC77D8">
        <w:rPr>
          <w:rFonts w:ascii="Times New Roman Bold" w:eastAsia="Times New Roman" w:hAnsi="Times New Roman Bold" w:cs="Times New Roman"/>
          <w:b/>
          <w:color w:val="000000"/>
          <w:spacing w:val="-6"/>
          <w:sz w:val="28"/>
          <w:szCs w:val="28"/>
        </w:rPr>
        <w:t>từ, cụm từ</w:t>
      </w:r>
      <w:r w:rsidR="004077C2" w:rsidRPr="00AC77D8">
        <w:rPr>
          <w:rFonts w:ascii="Times New Roman Bold" w:eastAsia="Times New Roman" w:hAnsi="Times New Roman Bold" w:cs="Times New Roman"/>
          <w:b/>
          <w:color w:val="000000"/>
          <w:spacing w:val="-6"/>
          <w:sz w:val="28"/>
          <w:szCs w:val="28"/>
        </w:rPr>
        <w:t xml:space="preserve"> tại </w:t>
      </w:r>
      <w:r w:rsidR="00276BE2" w:rsidRPr="00AC77D8">
        <w:rPr>
          <w:rFonts w:ascii="Times New Roman Bold" w:eastAsia="Times New Roman" w:hAnsi="Times New Roman Bold" w:cs="Times New Roman"/>
          <w:b/>
          <w:color w:val="000000"/>
          <w:spacing w:val="-6"/>
          <w:sz w:val="28"/>
          <w:szCs w:val="28"/>
        </w:rPr>
        <w:t xml:space="preserve">một số </w:t>
      </w:r>
      <w:r w:rsidRPr="00AC77D8">
        <w:rPr>
          <w:rFonts w:ascii="Times New Roman Bold" w:eastAsia="Times New Roman" w:hAnsi="Times New Roman Bold" w:cs="Times New Roman"/>
          <w:b/>
          <w:color w:val="000000"/>
          <w:spacing w:val="-6"/>
          <w:sz w:val="28"/>
          <w:szCs w:val="28"/>
        </w:rPr>
        <w:t xml:space="preserve">điểm, khoản, điều của Nghị định </w:t>
      </w:r>
      <w:bookmarkStart w:id="47" w:name="khoan_28_1"/>
      <w:r w:rsidR="00276BE2" w:rsidRPr="00AC77D8">
        <w:rPr>
          <w:rFonts w:ascii="Times New Roman Bold" w:eastAsia="Times New Roman" w:hAnsi="Times New Roman Bold" w:cs="Times New Roman"/>
          <w:b/>
          <w:iCs/>
          <w:color w:val="000000"/>
          <w:spacing w:val="-6"/>
          <w:sz w:val="28"/>
          <w:szCs w:val="28"/>
        </w:rPr>
        <w:t>số 130/2021/NĐ-CP ngày 30 tháng 12 năm 2021 của Chính phủ quy định xử phạt vi phạm hành chính trong lĩnh vực bảo trợ, trợ giúp xã hội và trẻ em</w:t>
      </w:r>
    </w:p>
    <w:p w:rsidR="001A3D22" w:rsidRPr="009F46DF" w:rsidRDefault="009F46DF" w:rsidP="008272FF">
      <w:pPr>
        <w:shd w:val="clear" w:color="auto" w:fill="FFFFFF"/>
        <w:spacing w:before="120" w:after="120" w:line="320" w:lineRule="atLeast"/>
        <w:ind w:firstLine="720"/>
        <w:rPr>
          <w:rFonts w:eastAsia="Times New Roman" w:cs="Times New Roman"/>
          <w:sz w:val="28"/>
          <w:szCs w:val="28"/>
        </w:rPr>
      </w:pPr>
      <w:bookmarkStart w:id="48" w:name="_Hlk211592663"/>
      <w:r>
        <w:rPr>
          <w:rFonts w:eastAsia="Times New Roman" w:cs="Times New Roman"/>
          <w:sz w:val="28"/>
          <w:szCs w:val="28"/>
        </w:rPr>
        <w:t>1</w:t>
      </w:r>
      <w:r w:rsidR="00095B2E" w:rsidRPr="009F46DF">
        <w:rPr>
          <w:rFonts w:eastAsia="Times New Roman" w:cs="Times New Roman"/>
          <w:sz w:val="28"/>
          <w:szCs w:val="28"/>
        </w:rPr>
        <w:t xml:space="preserve">. </w:t>
      </w:r>
      <w:r w:rsidR="001A3D22" w:rsidRPr="009F46DF">
        <w:rPr>
          <w:rFonts w:eastAsia="Times New Roman" w:cs="Times New Roman"/>
          <w:sz w:val="28"/>
          <w:szCs w:val="28"/>
        </w:rPr>
        <w:t>Thay thế một số từ, cụm từ tại một số điều, khoản, điểm sau đây:</w:t>
      </w:r>
      <w:bookmarkEnd w:id="47"/>
    </w:p>
    <w:p w:rsidR="002D1130" w:rsidRPr="009F46DF" w:rsidRDefault="0027775B" w:rsidP="002D1130">
      <w:pPr>
        <w:shd w:val="clear" w:color="auto" w:fill="FFFFFF"/>
        <w:spacing w:before="120" w:after="120" w:line="320" w:lineRule="atLeast"/>
        <w:ind w:firstLine="720"/>
        <w:rPr>
          <w:rFonts w:eastAsia="Times New Roman" w:cs="Times New Roman"/>
          <w:sz w:val="28"/>
          <w:szCs w:val="28"/>
        </w:rPr>
      </w:pPr>
      <w:bookmarkStart w:id="49" w:name="_Hlk212024963"/>
      <w:bookmarkEnd w:id="48"/>
      <w:r>
        <w:rPr>
          <w:rFonts w:eastAsia="Times New Roman" w:cs="Times New Roman"/>
          <w:sz w:val="28"/>
          <w:szCs w:val="28"/>
        </w:rPr>
        <w:t>a</w:t>
      </w:r>
      <w:r w:rsidR="002D1130" w:rsidRPr="009F46DF">
        <w:rPr>
          <w:rFonts w:eastAsia="Times New Roman" w:cs="Times New Roman"/>
          <w:sz w:val="28"/>
          <w:szCs w:val="28"/>
        </w:rPr>
        <w:t>) Thay thế cụm từ “</w:t>
      </w:r>
      <w:bookmarkStart w:id="50" w:name="_Hlk212024477"/>
      <w:r w:rsidR="002D1130" w:rsidRPr="009F46DF">
        <w:rPr>
          <w:rFonts w:eastAsia="Times New Roman" w:cs="Times New Roman"/>
          <w:sz w:val="28"/>
          <w:szCs w:val="28"/>
        </w:rPr>
        <w:t>Trưởng Công an cấp huyện</w:t>
      </w:r>
      <w:bookmarkEnd w:id="50"/>
      <w:r w:rsidR="002D1130" w:rsidRPr="009F46DF">
        <w:rPr>
          <w:rFonts w:eastAsia="Times New Roman" w:cs="Times New Roman"/>
          <w:sz w:val="28"/>
          <w:szCs w:val="28"/>
        </w:rPr>
        <w:t>” bằng cụm từ “Trưởng Công an xã, phường, đặc khu” tại khoản 4 Điều 41;</w:t>
      </w:r>
    </w:p>
    <w:bookmarkEnd w:id="49"/>
    <w:p w:rsidR="004941B8" w:rsidRPr="009F46DF" w:rsidRDefault="0027775B" w:rsidP="008272FF">
      <w:pPr>
        <w:shd w:val="clear" w:color="auto" w:fill="FFFFFF"/>
        <w:spacing w:before="120" w:after="120" w:line="320" w:lineRule="atLeast"/>
        <w:ind w:firstLine="720"/>
        <w:rPr>
          <w:rFonts w:eastAsia="Times New Roman" w:cs="Times New Roman"/>
          <w:sz w:val="28"/>
          <w:szCs w:val="28"/>
        </w:rPr>
      </w:pPr>
      <w:r>
        <w:rPr>
          <w:rFonts w:eastAsia="Times New Roman" w:cs="Times New Roman"/>
          <w:sz w:val="28"/>
          <w:szCs w:val="28"/>
        </w:rPr>
        <w:t>b</w:t>
      </w:r>
      <w:r w:rsidR="0045778D" w:rsidRPr="009F46DF">
        <w:rPr>
          <w:rFonts w:eastAsia="Times New Roman" w:cs="Times New Roman"/>
          <w:sz w:val="28"/>
          <w:szCs w:val="28"/>
        </w:rPr>
        <w:t>)</w:t>
      </w:r>
      <w:r w:rsidR="004941B8" w:rsidRPr="009F46DF">
        <w:rPr>
          <w:rFonts w:eastAsia="Times New Roman" w:cs="Times New Roman"/>
          <w:sz w:val="28"/>
          <w:szCs w:val="28"/>
        </w:rPr>
        <w:t xml:space="preserve"> Thay thế cụm từ “Bộ Lao động - Thương binh và Xã hội” bằng cụm từ “Bộ Y tế” tại khoản 1 Điều 4</w:t>
      </w:r>
      <w:r w:rsidR="00735356" w:rsidRPr="009F46DF">
        <w:rPr>
          <w:rFonts w:eastAsia="Times New Roman" w:cs="Times New Roman"/>
          <w:sz w:val="28"/>
          <w:szCs w:val="28"/>
          <w:lang w:val="vi-VN"/>
        </w:rPr>
        <w:t>8</w:t>
      </w:r>
      <w:r w:rsidR="009F46DF">
        <w:rPr>
          <w:rFonts w:eastAsia="Times New Roman" w:cs="Times New Roman"/>
          <w:sz w:val="28"/>
          <w:szCs w:val="28"/>
        </w:rPr>
        <w:t>.</w:t>
      </w:r>
    </w:p>
    <w:p w:rsidR="002D1130" w:rsidRPr="009F46DF" w:rsidRDefault="009F46DF" w:rsidP="002D1130">
      <w:pPr>
        <w:shd w:val="clear" w:color="auto" w:fill="FFFFFF"/>
        <w:spacing w:before="120" w:after="120" w:line="320" w:lineRule="atLeast"/>
        <w:ind w:firstLine="720"/>
        <w:rPr>
          <w:rFonts w:eastAsia="Times New Roman" w:cs="Times New Roman"/>
          <w:sz w:val="28"/>
          <w:szCs w:val="28"/>
        </w:rPr>
      </w:pPr>
      <w:r>
        <w:rPr>
          <w:rFonts w:eastAsia="Times New Roman" w:cs="Times New Roman"/>
          <w:sz w:val="28"/>
          <w:szCs w:val="28"/>
          <w:lang w:val="en"/>
        </w:rPr>
        <w:t>2</w:t>
      </w:r>
      <w:r w:rsidR="0045778D" w:rsidRPr="009F46DF">
        <w:rPr>
          <w:rFonts w:eastAsia="Times New Roman" w:cs="Times New Roman"/>
          <w:sz w:val="28"/>
          <w:szCs w:val="28"/>
          <w:lang w:val="en"/>
        </w:rPr>
        <w:t xml:space="preserve">. </w:t>
      </w:r>
      <w:r w:rsidR="00D93A34" w:rsidRPr="009F46DF">
        <w:rPr>
          <w:rFonts w:eastAsia="Times New Roman" w:cs="Times New Roman"/>
          <w:sz w:val="28"/>
          <w:szCs w:val="28"/>
          <w:lang w:val="en"/>
        </w:rPr>
        <w:t>Bãi bỏ</w:t>
      </w:r>
      <w:r w:rsidR="00D93A34" w:rsidRPr="009F46DF">
        <w:rPr>
          <w:rFonts w:eastAsia="Times New Roman" w:cs="Times New Roman"/>
          <w:sz w:val="28"/>
          <w:szCs w:val="28"/>
        </w:rPr>
        <w:t xml:space="preserve"> một số từ, cụm từ tại một số điều, khoản, điểm sau đây:</w:t>
      </w:r>
    </w:p>
    <w:p w:rsidR="002D1130" w:rsidRPr="009F46DF" w:rsidRDefault="002D1130" w:rsidP="002D1130">
      <w:pPr>
        <w:shd w:val="clear" w:color="auto" w:fill="FFFFFF"/>
        <w:spacing w:before="120" w:after="120" w:line="320" w:lineRule="atLeast"/>
        <w:ind w:firstLine="720"/>
        <w:rPr>
          <w:rFonts w:eastAsia="Times New Roman" w:cs="Times New Roman"/>
          <w:sz w:val="28"/>
          <w:szCs w:val="28"/>
        </w:rPr>
      </w:pPr>
      <w:r w:rsidRPr="009F46DF">
        <w:rPr>
          <w:rFonts w:eastAsia="Times New Roman" w:cs="Times New Roman"/>
          <w:sz w:val="28"/>
          <w:szCs w:val="28"/>
          <w:lang w:val="en"/>
        </w:rPr>
        <w:t>a) B</w:t>
      </w:r>
      <w:r w:rsidRPr="009F46DF">
        <w:rPr>
          <w:rFonts w:eastAsia="Times New Roman" w:cs="Times New Roman"/>
          <w:sz w:val="28"/>
          <w:szCs w:val="28"/>
        </w:rPr>
        <w:t xml:space="preserve">ỏ cụm từ </w:t>
      </w:r>
      <w:bookmarkStart w:id="51" w:name="_Hlk212024445"/>
      <w:r w:rsidRPr="009F46DF">
        <w:rPr>
          <w:rFonts w:eastAsia="Times New Roman" w:cs="Times New Roman"/>
          <w:sz w:val="28"/>
          <w:szCs w:val="28"/>
        </w:rPr>
        <w:t xml:space="preserve">“Trưởng Công an cấp xã” </w:t>
      </w:r>
      <w:bookmarkEnd w:id="51"/>
      <w:r w:rsidRPr="009F46DF">
        <w:rPr>
          <w:rFonts w:eastAsia="Times New Roman" w:cs="Times New Roman"/>
          <w:sz w:val="28"/>
          <w:szCs w:val="28"/>
        </w:rPr>
        <w:t>tại </w:t>
      </w:r>
      <w:bookmarkStart w:id="52" w:name="dc_79"/>
      <w:r w:rsidRPr="009F46DF">
        <w:rPr>
          <w:rFonts w:eastAsia="Times New Roman" w:cs="Times New Roman"/>
          <w:sz w:val="28"/>
          <w:szCs w:val="28"/>
        </w:rPr>
        <w:t>khoản 3 Điều 41</w:t>
      </w:r>
      <w:bookmarkEnd w:id="52"/>
      <w:r w:rsidR="009F46DF">
        <w:rPr>
          <w:rFonts w:eastAsia="Times New Roman" w:cs="Times New Roman"/>
          <w:sz w:val="28"/>
          <w:szCs w:val="28"/>
        </w:rPr>
        <w:t>.</w:t>
      </w:r>
    </w:p>
    <w:p w:rsidR="0062554A" w:rsidRPr="002D1130" w:rsidRDefault="0062554A" w:rsidP="002D1130">
      <w:pPr>
        <w:shd w:val="clear" w:color="auto" w:fill="FFFFFF"/>
        <w:spacing w:before="120" w:after="120" w:line="320" w:lineRule="atLeast"/>
        <w:ind w:firstLine="720"/>
        <w:rPr>
          <w:rFonts w:eastAsia="Times New Roman" w:cs="Times New Roman"/>
          <w:color w:val="000000"/>
          <w:sz w:val="28"/>
          <w:szCs w:val="28"/>
        </w:rPr>
      </w:pPr>
      <w:r w:rsidRPr="00600C0C">
        <w:rPr>
          <w:b/>
          <w:iCs/>
          <w:sz w:val="28"/>
          <w:szCs w:val="28"/>
        </w:rPr>
        <w:t xml:space="preserve">Điều </w:t>
      </w:r>
      <w:r w:rsidR="00484E00">
        <w:rPr>
          <w:b/>
          <w:iCs/>
          <w:sz w:val="28"/>
          <w:szCs w:val="28"/>
        </w:rPr>
        <w:t>3</w:t>
      </w:r>
      <w:r w:rsidRPr="00600C0C">
        <w:rPr>
          <w:b/>
          <w:iCs/>
          <w:sz w:val="28"/>
          <w:szCs w:val="28"/>
        </w:rPr>
        <w:t>. Điều khoản thi hành</w:t>
      </w:r>
    </w:p>
    <w:p w:rsidR="0062554A" w:rsidRDefault="0062554A" w:rsidP="008272FF">
      <w:pPr>
        <w:pStyle w:val="BodyText"/>
        <w:spacing w:before="120" w:after="120" w:line="240" w:lineRule="auto"/>
        <w:ind w:firstLine="720"/>
        <w:jc w:val="both"/>
        <w:rPr>
          <w:iCs/>
          <w:sz w:val="28"/>
          <w:szCs w:val="28"/>
        </w:rPr>
      </w:pPr>
      <w:r>
        <w:rPr>
          <w:iCs/>
          <w:sz w:val="28"/>
          <w:szCs w:val="28"/>
        </w:rPr>
        <w:t>1. Nghị định này có hiệu lực từ ngày        tháng        năm 2025</w:t>
      </w:r>
    </w:p>
    <w:p w:rsidR="0062554A" w:rsidRPr="00600C0C" w:rsidRDefault="0062554A" w:rsidP="008272FF">
      <w:pPr>
        <w:pStyle w:val="BodyText"/>
        <w:spacing w:before="120" w:after="120" w:line="240" w:lineRule="auto"/>
        <w:ind w:firstLine="720"/>
        <w:jc w:val="both"/>
        <w:rPr>
          <w:iCs/>
          <w:sz w:val="28"/>
          <w:szCs w:val="28"/>
        </w:rPr>
      </w:pPr>
      <w:r>
        <w:rPr>
          <w:iCs/>
          <w:sz w:val="28"/>
          <w:szCs w:val="28"/>
        </w:rPr>
        <w:t>2. Đối với chức danh có thẩm quyền xử phạt vi phạm hành chính đã được quy định tại Nghị định 189/2025/NĐ-CP ngày 01/7/2025 của Chính phủ mà được quy định chi tiết ở Nghị định này, thì thực hiện thẩm quyền xử phạt vi phạm hành chính trong phạm vi ngành, lĩnh vực, địa bàn quản lý theo quy định tại Nghị định này.</w:t>
      </w:r>
    </w:p>
    <w:p w:rsidR="0062554A" w:rsidRPr="00766B67" w:rsidRDefault="008272FF" w:rsidP="008272FF">
      <w:pPr>
        <w:pStyle w:val="BodyText"/>
        <w:shd w:val="clear" w:color="auto" w:fill="auto"/>
        <w:tabs>
          <w:tab w:val="left" w:pos="922"/>
        </w:tabs>
        <w:spacing w:after="120" w:line="240" w:lineRule="auto"/>
        <w:ind w:firstLine="720"/>
        <w:jc w:val="both"/>
        <w:rPr>
          <w:sz w:val="28"/>
          <w:szCs w:val="28"/>
        </w:rPr>
      </w:pPr>
      <w:r>
        <w:rPr>
          <w:sz w:val="28"/>
          <w:szCs w:val="28"/>
        </w:rPr>
        <w:t>3</w:t>
      </w:r>
      <w:r w:rsidR="0062554A" w:rsidRPr="00766B67">
        <w:rPr>
          <w:sz w:val="28"/>
          <w:szCs w:val="28"/>
        </w:rPr>
        <w:t xml:space="preserve">. Bộ trưởng Bộ </w:t>
      </w:r>
      <w:r w:rsidR="0062554A">
        <w:rPr>
          <w:sz w:val="28"/>
          <w:szCs w:val="28"/>
        </w:rPr>
        <w:t>Y tế</w:t>
      </w:r>
      <w:r w:rsidR="0062554A" w:rsidRPr="00766B67">
        <w:rPr>
          <w:sz w:val="28"/>
          <w:szCs w:val="28"/>
        </w:rPr>
        <w:t xml:space="preserve"> hướng dẫn</w:t>
      </w:r>
      <w:r w:rsidR="00A42084">
        <w:rPr>
          <w:sz w:val="28"/>
          <w:szCs w:val="28"/>
        </w:rPr>
        <w:t xml:space="preserve">, tổ chức thực hiện </w:t>
      </w:r>
      <w:r w:rsidR="0062554A" w:rsidRPr="00766B67">
        <w:rPr>
          <w:sz w:val="28"/>
          <w:szCs w:val="28"/>
        </w:rPr>
        <w:t>Nghị định này.</w:t>
      </w:r>
    </w:p>
    <w:p w:rsidR="0062554A" w:rsidRDefault="008272FF" w:rsidP="008272FF">
      <w:pPr>
        <w:pStyle w:val="BodyText"/>
        <w:shd w:val="clear" w:color="auto" w:fill="auto"/>
        <w:tabs>
          <w:tab w:val="left" w:pos="959"/>
        </w:tabs>
        <w:spacing w:after="0" w:line="240" w:lineRule="auto"/>
        <w:ind w:firstLine="720"/>
        <w:jc w:val="both"/>
        <w:rPr>
          <w:sz w:val="28"/>
          <w:szCs w:val="28"/>
        </w:rPr>
      </w:pPr>
      <w:r>
        <w:rPr>
          <w:sz w:val="28"/>
          <w:szCs w:val="28"/>
        </w:rPr>
        <w:t>4</w:t>
      </w:r>
      <w:r w:rsidR="0062554A" w:rsidRPr="00766B67">
        <w:rPr>
          <w:sz w:val="28"/>
          <w:szCs w:val="28"/>
        </w:rPr>
        <w:t>. Các Bộ trưởng, Thủ trưởng cơ quan ngang bộ, Thủ trưởng cơ quan thuộc Chính phủ, Chủ tịch Ủy ban nhân dân tỉnh, thành phố trực thuộc trung ương, các tổ chức, cá nhân có liên quan chịu trách nhiệm thi hành Nghị định này./.</w:t>
      </w:r>
    </w:p>
    <w:p w:rsidR="008272FF" w:rsidRPr="00766B67" w:rsidRDefault="008272FF" w:rsidP="0062554A">
      <w:pPr>
        <w:pStyle w:val="BodyText"/>
        <w:shd w:val="clear" w:color="auto" w:fill="auto"/>
        <w:tabs>
          <w:tab w:val="left" w:pos="959"/>
        </w:tabs>
        <w:spacing w:after="0" w:line="240" w:lineRule="auto"/>
        <w:ind w:firstLine="720"/>
        <w:jc w:val="both"/>
        <w:rPr>
          <w:sz w:val="28"/>
          <w:szCs w:val="28"/>
        </w:rPr>
      </w:pPr>
    </w:p>
    <w:tbl>
      <w:tblPr>
        <w:tblW w:w="9498" w:type="dxa"/>
        <w:tblCellSpacing w:w="0" w:type="dxa"/>
        <w:tblInd w:w="-147" w:type="dxa"/>
        <w:shd w:val="clear" w:color="auto" w:fill="FFFFFF"/>
        <w:tblCellMar>
          <w:left w:w="0" w:type="dxa"/>
          <w:right w:w="0" w:type="dxa"/>
        </w:tblCellMar>
        <w:tblLook w:val="04A0" w:firstRow="1" w:lastRow="0" w:firstColumn="1" w:lastColumn="0" w:noHBand="0" w:noVBand="1"/>
      </w:tblPr>
      <w:tblGrid>
        <w:gridCol w:w="5529"/>
        <w:gridCol w:w="3969"/>
      </w:tblGrid>
      <w:tr w:rsidR="00CF7EDB" w:rsidRPr="00CF7EDB" w:rsidTr="008272FF">
        <w:trPr>
          <w:tblCellSpacing w:w="0" w:type="dxa"/>
        </w:trPr>
        <w:tc>
          <w:tcPr>
            <w:tcW w:w="5529" w:type="dxa"/>
            <w:shd w:val="clear" w:color="auto" w:fill="FFFFFF"/>
            <w:tcMar>
              <w:top w:w="0" w:type="dxa"/>
              <w:left w:w="108" w:type="dxa"/>
              <w:bottom w:w="0" w:type="dxa"/>
              <w:right w:w="108" w:type="dxa"/>
            </w:tcMar>
            <w:hideMark/>
          </w:tcPr>
          <w:p w:rsidR="00CF7EDB" w:rsidRPr="008272FF" w:rsidRDefault="00CF7EDB" w:rsidP="00CF7EDB">
            <w:pPr>
              <w:spacing w:before="120" w:after="120" w:line="234" w:lineRule="atLeast"/>
              <w:jc w:val="left"/>
              <w:rPr>
                <w:rFonts w:eastAsia="Times New Roman" w:cs="Times New Roman"/>
                <w:color w:val="000000"/>
                <w:sz w:val="18"/>
                <w:szCs w:val="18"/>
              </w:rPr>
            </w:pPr>
            <w:r w:rsidRPr="00CF7EDB">
              <w:rPr>
                <w:rFonts w:ascii="Arial" w:eastAsia="Times New Roman" w:hAnsi="Arial" w:cs="Arial"/>
                <w:b/>
                <w:bCs/>
                <w:i/>
                <w:iCs/>
                <w:color w:val="000000"/>
                <w:sz w:val="18"/>
                <w:szCs w:val="18"/>
              </w:rPr>
              <w:br/>
            </w:r>
            <w:r w:rsidRPr="008272FF">
              <w:rPr>
                <w:rFonts w:eastAsia="Times New Roman" w:cs="Times New Roman"/>
                <w:b/>
                <w:bCs/>
                <w:i/>
                <w:iCs/>
                <w:color w:val="000000"/>
                <w:sz w:val="24"/>
                <w:szCs w:val="24"/>
              </w:rPr>
              <w:t>Nơi nhận:</w:t>
            </w:r>
            <w:r w:rsidRPr="008272FF">
              <w:rPr>
                <w:rFonts w:eastAsia="Times New Roman" w:cs="Times New Roman"/>
                <w:b/>
                <w:bCs/>
                <w:i/>
                <w:iCs/>
                <w:color w:val="000000"/>
                <w:sz w:val="18"/>
                <w:szCs w:val="18"/>
              </w:rPr>
              <w:br/>
            </w:r>
            <w:r w:rsidRPr="008272FF">
              <w:rPr>
                <w:rFonts w:eastAsia="Times New Roman" w:cs="Times New Roman"/>
                <w:color w:val="000000"/>
                <w:sz w:val="22"/>
              </w:rPr>
              <w:t>- Ban Bí thư Trung ương Đảng;</w:t>
            </w:r>
            <w:r w:rsidRPr="008272FF">
              <w:rPr>
                <w:rFonts w:eastAsia="Times New Roman" w:cs="Times New Roman"/>
                <w:color w:val="000000"/>
                <w:sz w:val="22"/>
              </w:rPr>
              <w:br/>
              <w:t>- Thủ tướng, các Phó Thủ tướng Chính phủ;</w:t>
            </w:r>
            <w:r w:rsidRPr="008272FF">
              <w:rPr>
                <w:rFonts w:eastAsia="Times New Roman" w:cs="Times New Roman"/>
                <w:color w:val="000000"/>
                <w:sz w:val="22"/>
              </w:rPr>
              <w:br/>
              <w:t>- Các bộ, cơ quan ngang bộ, cơ quan thuộc Chính phủ;</w:t>
            </w:r>
            <w:r w:rsidRPr="008272FF">
              <w:rPr>
                <w:rFonts w:eastAsia="Times New Roman" w:cs="Times New Roman"/>
                <w:color w:val="000000"/>
                <w:sz w:val="22"/>
              </w:rPr>
              <w:br/>
              <w:t>- HĐND, UBND các tỉnh, thành phố trực thuộc trung ương;</w:t>
            </w:r>
            <w:r w:rsidRPr="008272FF">
              <w:rPr>
                <w:rFonts w:eastAsia="Times New Roman" w:cs="Times New Roman"/>
                <w:color w:val="000000"/>
                <w:sz w:val="22"/>
              </w:rPr>
              <w:br/>
              <w:t>- Văn phòng Trung ương và các Ban của Đảng;</w:t>
            </w:r>
            <w:r w:rsidRPr="008272FF">
              <w:rPr>
                <w:rFonts w:eastAsia="Times New Roman" w:cs="Times New Roman"/>
                <w:color w:val="000000"/>
                <w:sz w:val="22"/>
              </w:rPr>
              <w:br/>
              <w:t>- Văn phòng Tổng Bí thư;</w:t>
            </w:r>
            <w:r w:rsidRPr="008272FF">
              <w:rPr>
                <w:rFonts w:eastAsia="Times New Roman" w:cs="Times New Roman"/>
                <w:color w:val="000000"/>
                <w:sz w:val="22"/>
              </w:rPr>
              <w:br/>
              <w:t>- Văn phòng Chủ tịch nước;</w:t>
            </w:r>
            <w:r w:rsidRPr="008272FF">
              <w:rPr>
                <w:rFonts w:eastAsia="Times New Roman" w:cs="Times New Roman"/>
                <w:color w:val="000000"/>
                <w:sz w:val="22"/>
              </w:rPr>
              <w:br/>
              <w:t>- Hội đồng Dân tộc và các Ủy ban của Quốc hội;</w:t>
            </w:r>
            <w:r w:rsidRPr="008272FF">
              <w:rPr>
                <w:rFonts w:eastAsia="Times New Roman" w:cs="Times New Roman"/>
                <w:color w:val="000000"/>
                <w:sz w:val="22"/>
              </w:rPr>
              <w:br/>
              <w:t>- Văn phòng Quốc hội;</w:t>
            </w:r>
            <w:r w:rsidRPr="008272FF">
              <w:rPr>
                <w:rFonts w:eastAsia="Times New Roman" w:cs="Times New Roman"/>
                <w:color w:val="000000"/>
                <w:sz w:val="22"/>
              </w:rPr>
              <w:br/>
              <w:t>- Tòa án nhân dân tối cao;</w:t>
            </w:r>
            <w:r w:rsidRPr="008272FF">
              <w:rPr>
                <w:rFonts w:eastAsia="Times New Roman" w:cs="Times New Roman"/>
                <w:color w:val="000000"/>
                <w:sz w:val="22"/>
              </w:rPr>
              <w:br/>
              <w:t>- Viện kiểm sát nhân dân tối cao;</w:t>
            </w:r>
            <w:r w:rsidRPr="008272FF">
              <w:rPr>
                <w:rFonts w:eastAsia="Times New Roman" w:cs="Times New Roman"/>
                <w:color w:val="000000"/>
                <w:sz w:val="22"/>
              </w:rPr>
              <w:br/>
              <w:t>- Kiểm toán nhà nước;</w:t>
            </w:r>
            <w:r w:rsidRPr="008272FF">
              <w:rPr>
                <w:rFonts w:eastAsia="Times New Roman" w:cs="Times New Roman"/>
                <w:color w:val="000000"/>
                <w:sz w:val="22"/>
              </w:rPr>
              <w:br/>
              <w:t>- Ủy ban Trung ương Mặt trận Tổ quốc Việt Nam;</w:t>
            </w:r>
            <w:r w:rsidRPr="008272FF">
              <w:rPr>
                <w:rFonts w:eastAsia="Times New Roman" w:cs="Times New Roman"/>
                <w:color w:val="000000"/>
                <w:sz w:val="22"/>
              </w:rPr>
              <w:br/>
              <w:t>- Cơ quan trung ương của các đoàn thể;</w:t>
            </w:r>
            <w:r w:rsidRPr="008272FF">
              <w:rPr>
                <w:rFonts w:eastAsia="Times New Roman" w:cs="Times New Roman"/>
                <w:color w:val="000000"/>
                <w:sz w:val="22"/>
              </w:rPr>
              <w:br/>
              <w:t>- VPCP: BTCN, các PCN, Trợ lý TTg, Cổng TTĐT, các Vụ, Cục, đơn vị trực thuộc, Công báo;</w:t>
            </w:r>
            <w:r w:rsidRPr="008272FF">
              <w:rPr>
                <w:rFonts w:eastAsia="Times New Roman" w:cs="Times New Roman"/>
                <w:color w:val="000000"/>
                <w:sz w:val="22"/>
              </w:rPr>
              <w:br/>
              <w:t>- Lưu: VT, KGVX (2)</w:t>
            </w:r>
          </w:p>
        </w:tc>
        <w:tc>
          <w:tcPr>
            <w:tcW w:w="3969" w:type="dxa"/>
            <w:shd w:val="clear" w:color="auto" w:fill="FFFFFF"/>
            <w:tcMar>
              <w:top w:w="0" w:type="dxa"/>
              <w:left w:w="108" w:type="dxa"/>
              <w:bottom w:w="0" w:type="dxa"/>
              <w:right w:w="108" w:type="dxa"/>
            </w:tcMar>
            <w:hideMark/>
          </w:tcPr>
          <w:p w:rsidR="008272FF" w:rsidRDefault="00CF7EDB" w:rsidP="00CF7EDB">
            <w:pPr>
              <w:spacing w:before="120" w:after="120" w:line="234" w:lineRule="atLeast"/>
              <w:jc w:val="center"/>
              <w:rPr>
                <w:rFonts w:eastAsia="Times New Roman" w:cs="Times New Roman"/>
                <w:b/>
                <w:bCs/>
                <w:color w:val="000000"/>
                <w:sz w:val="28"/>
                <w:szCs w:val="28"/>
              </w:rPr>
            </w:pPr>
            <w:r w:rsidRPr="008272FF">
              <w:rPr>
                <w:rFonts w:eastAsia="Times New Roman" w:cs="Times New Roman"/>
                <w:b/>
                <w:bCs/>
                <w:color w:val="000000"/>
                <w:sz w:val="28"/>
                <w:szCs w:val="28"/>
              </w:rPr>
              <w:t>TM. CHÍNH PHỦ</w:t>
            </w:r>
            <w:r w:rsidRPr="008272FF">
              <w:rPr>
                <w:rFonts w:eastAsia="Times New Roman" w:cs="Times New Roman"/>
                <w:b/>
                <w:bCs/>
                <w:color w:val="000000"/>
                <w:sz w:val="28"/>
                <w:szCs w:val="28"/>
              </w:rPr>
              <w:br/>
              <w:t>KT. THỦ TƯỚNG</w:t>
            </w:r>
            <w:r w:rsidRPr="008272FF">
              <w:rPr>
                <w:rFonts w:eastAsia="Times New Roman" w:cs="Times New Roman"/>
                <w:b/>
                <w:bCs/>
                <w:color w:val="000000"/>
                <w:sz w:val="28"/>
                <w:szCs w:val="28"/>
              </w:rPr>
              <w:br/>
              <w:t>PHÓ THỦ TƯỚNG</w:t>
            </w:r>
            <w:r w:rsidRPr="008272FF">
              <w:rPr>
                <w:rFonts w:eastAsia="Times New Roman" w:cs="Times New Roman"/>
                <w:b/>
                <w:bCs/>
                <w:color w:val="000000"/>
                <w:sz w:val="28"/>
                <w:szCs w:val="28"/>
              </w:rPr>
              <w:br/>
            </w:r>
            <w:r w:rsidRPr="008272FF">
              <w:rPr>
                <w:rFonts w:eastAsia="Times New Roman" w:cs="Times New Roman"/>
                <w:b/>
                <w:bCs/>
                <w:color w:val="000000"/>
                <w:sz w:val="28"/>
                <w:szCs w:val="28"/>
              </w:rPr>
              <w:br/>
            </w:r>
          </w:p>
          <w:p w:rsidR="00CF7EDB" w:rsidRPr="008272FF" w:rsidRDefault="00CF7EDB" w:rsidP="00CF7EDB">
            <w:pPr>
              <w:spacing w:before="120" w:after="120" w:line="234" w:lineRule="atLeast"/>
              <w:jc w:val="center"/>
              <w:rPr>
                <w:rFonts w:eastAsia="Times New Roman" w:cs="Times New Roman"/>
                <w:color w:val="000000"/>
                <w:sz w:val="28"/>
                <w:szCs w:val="28"/>
              </w:rPr>
            </w:pPr>
            <w:r w:rsidRPr="008272FF">
              <w:rPr>
                <w:rFonts w:eastAsia="Times New Roman" w:cs="Times New Roman"/>
                <w:b/>
                <w:bCs/>
                <w:color w:val="000000"/>
                <w:sz w:val="28"/>
                <w:szCs w:val="28"/>
              </w:rPr>
              <w:br/>
            </w:r>
            <w:r w:rsidRPr="008272FF">
              <w:rPr>
                <w:rFonts w:eastAsia="Times New Roman" w:cs="Times New Roman"/>
                <w:b/>
                <w:bCs/>
                <w:color w:val="000000"/>
                <w:sz w:val="28"/>
                <w:szCs w:val="28"/>
              </w:rPr>
              <w:br/>
            </w:r>
            <w:r w:rsidRPr="008272FF">
              <w:rPr>
                <w:rFonts w:eastAsia="Times New Roman" w:cs="Times New Roman"/>
                <w:b/>
                <w:bCs/>
                <w:color w:val="000000"/>
                <w:sz w:val="28"/>
                <w:szCs w:val="28"/>
              </w:rPr>
              <w:br/>
            </w:r>
            <w:r w:rsidR="00405087" w:rsidRPr="008272FF">
              <w:rPr>
                <w:rFonts w:eastAsia="Times New Roman" w:cs="Times New Roman"/>
                <w:b/>
                <w:bCs/>
                <w:color w:val="000000"/>
                <w:sz w:val="28"/>
                <w:szCs w:val="28"/>
              </w:rPr>
              <w:t>Lê Thành Long</w:t>
            </w:r>
          </w:p>
        </w:tc>
      </w:tr>
      <w:bookmarkEnd w:id="9"/>
    </w:tbl>
    <w:p w:rsidR="00CF7EDB" w:rsidRPr="006F20C5" w:rsidRDefault="00CF7EDB" w:rsidP="006F20C5">
      <w:pPr>
        <w:shd w:val="clear" w:color="auto" w:fill="FFFFFF"/>
        <w:spacing w:after="180" w:line="340" w:lineRule="atLeast"/>
        <w:ind w:firstLine="720"/>
        <w:rPr>
          <w:rFonts w:eastAsia="Times New Roman" w:cs="Times New Roman"/>
          <w:b/>
          <w:color w:val="000000"/>
          <w:sz w:val="28"/>
          <w:szCs w:val="28"/>
        </w:rPr>
      </w:pPr>
    </w:p>
    <w:sectPr w:rsidR="00CF7EDB" w:rsidRPr="006F20C5" w:rsidSect="00AC77D8">
      <w:headerReference w:type="default" r:id="rId8"/>
      <w:pgSz w:w="11907" w:h="16840" w:code="9"/>
      <w:pgMar w:top="1304" w:right="907" w:bottom="1134" w:left="1474" w:header="45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507E" w:rsidRDefault="00FC507E" w:rsidP="00AC77D8">
      <w:pPr>
        <w:spacing w:after="0" w:line="240" w:lineRule="auto"/>
      </w:pPr>
      <w:r>
        <w:separator/>
      </w:r>
    </w:p>
  </w:endnote>
  <w:endnote w:type="continuationSeparator" w:id="0">
    <w:p w:rsidR="00FC507E" w:rsidRDefault="00FC507E" w:rsidP="00AC7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507E" w:rsidRDefault="00FC507E" w:rsidP="00AC77D8">
      <w:pPr>
        <w:spacing w:after="0" w:line="240" w:lineRule="auto"/>
      </w:pPr>
      <w:r>
        <w:separator/>
      </w:r>
    </w:p>
  </w:footnote>
  <w:footnote w:type="continuationSeparator" w:id="0">
    <w:p w:rsidR="00FC507E" w:rsidRDefault="00FC507E" w:rsidP="00AC7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4932018"/>
      <w:docPartObj>
        <w:docPartGallery w:val="Page Numbers (Top of Page)"/>
        <w:docPartUnique/>
      </w:docPartObj>
    </w:sdtPr>
    <w:sdtEndPr>
      <w:rPr>
        <w:noProof/>
      </w:rPr>
    </w:sdtEndPr>
    <w:sdtContent>
      <w:p w:rsidR="00AC77D8" w:rsidRDefault="00AC77D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AC77D8" w:rsidRDefault="00AC7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6A7EE8"/>
    <w:multiLevelType w:val="hybridMultilevel"/>
    <w:tmpl w:val="9A88CDB6"/>
    <w:lvl w:ilvl="0" w:tplc="E782FA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41F3C01"/>
    <w:multiLevelType w:val="multilevel"/>
    <w:tmpl w:val="427E5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DC3B7D"/>
    <w:multiLevelType w:val="hybridMultilevel"/>
    <w:tmpl w:val="9F04D7C0"/>
    <w:lvl w:ilvl="0" w:tplc="0354EE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025"/>
    <w:rsid w:val="00023377"/>
    <w:rsid w:val="00031473"/>
    <w:rsid w:val="00033A80"/>
    <w:rsid w:val="0004791B"/>
    <w:rsid w:val="00095B2E"/>
    <w:rsid w:val="000E54AD"/>
    <w:rsid w:val="000F6CEC"/>
    <w:rsid w:val="001000E2"/>
    <w:rsid w:val="00112C82"/>
    <w:rsid w:val="00114C53"/>
    <w:rsid w:val="00124A58"/>
    <w:rsid w:val="00125C24"/>
    <w:rsid w:val="00126E16"/>
    <w:rsid w:val="001543BA"/>
    <w:rsid w:val="00155D01"/>
    <w:rsid w:val="001903EC"/>
    <w:rsid w:val="001A3D22"/>
    <w:rsid w:val="001D288D"/>
    <w:rsid w:val="00215040"/>
    <w:rsid w:val="002204BF"/>
    <w:rsid w:val="00252A72"/>
    <w:rsid w:val="0026128C"/>
    <w:rsid w:val="0026705E"/>
    <w:rsid w:val="002761FE"/>
    <w:rsid w:val="00276929"/>
    <w:rsid w:val="00276BE2"/>
    <w:rsid w:val="0027775B"/>
    <w:rsid w:val="002D1130"/>
    <w:rsid w:val="003051A4"/>
    <w:rsid w:val="00315CA4"/>
    <w:rsid w:val="00326D78"/>
    <w:rsid w:val="00346865"/>
    <w:rsid w:val="003478CE"/>
    <w:rsid w:val="003909B6"/>
    <w:rsid w:val="003964B3"/>
    <w:rsid w:val="003A17CB"/>
    <w:rsid w:val="003B6F1A"/>
    <w:rsid w:val="003D154C"/>
    <w:rsid w:val="003D2149"/>
    <w:rsid w:val="003F0E84"/>
    <w:rsid w:val="003F1EF5"/>
    <w:rsid w:val="003F34FF"/>
    <w:rsid w:val="00405087"/>
    <w:rsid w:val="004077C2"/>
    <w:rsid w:val="0045778D"/>
    <w:rsid w:val="00484E00"/>
    <w:rsid w:val="00493862"/>
    <w:rsid w:val="004941B8"/>
    <w:rsid w:val="00495D8C"/>
    <w:rsid w:val="004A16E1"/>
    <w:rsid w:val="004B7554"/>
    <w:rsid w:val="004D3975"/>
    <w:rsid w:val="004F29D2"/>
    <w:rsid w:val="004F5F21"/>
    <w:rsid w:val="00515AF3"/>
    <w:rsid w:val="00523460"/>
    <w:rsid w:val="00534203"/>
    <w:rsid w:val="005807EE"/>
    <w:rsid w:val="005B08E1"/>
    <w:rsid w:val="005C3F51"/>
    <w:rsid w:val="005E4C6A"/>
    <w:rsid w:val="005E7EB1"/>
    <w:rsid w:val="005F1B75"/>
    <w:rsid w:val="00612EE5"/>
    <w:rsid w:val="006166E0"/>
    <w:rsid w:val="006241BA"/>
    <w:rsid w:val="0062554A"/>
    <w:rsid w:val="00633071"/>
    <w:rsid w:val="00637E55"/>
    <w:rsid w:val="0065069B"/>
    <w:rsid w:val="006579E0"/>
    <w:rsid w:val="00662C98"/>
    <w:rsid w:val="0067482D"/>
    <w:rsid w:val="00675025"/>
    <w:rsid w:val="006853CC"/>
    <w:rsid w:val="00692944"/>
    <w:rsid w:val="006A216D"/>
    <w:rsid w:val="006F20C5"/>
    <w:rsid w:val="00715950"/>
    <w:rsid w:val="00735356"/>
    <w:rsid w:val="00745891"/>
    <w:rsid w:val="00750512"/>
    <w:rsid w:val="007A0D24"/>
    <w:rsid w:val="007C3DC7"/>
    <w:rsid w:val="007D0BD9"/>
    <w:rsid w:val="007E2760"/>
    <w:rsid w:val="007E523C"/>
    <w:rsid w:val="007F4D6C"/>
    <w:rsid w:val="008272FF"/>
    <w:rsid w:val="00830CD0"/>
    <w:rsid w:val="00861AC4"/>
    <w:rsid w:val="0086703D"/>
    <w:rsid w:val="008A06A2"/>
    <w:rsid w:val="008B0E78"/>
    <w:rsid w:val="008C31D0"/>
    <w:rsid w:val="008D454C"/>
    <w:rsid w:val="008E5D61"/>
    <w:rsid w:val="00920776"/>
    <w:rsid w:val="00941B40"/>
    <w:rsid w:val="009636E6"/>
    <w:rsid w:val="009673B8"/>
    <w:rsid w:val="009746FF"/>
    <w:rsid w:val="00981716"/>
    <w:rsid w:val="009D3618"/>
    <w:rsid w:val="009D607F"/>
    <w:rsid w:val="009F46DF"/>
    <w:rsid w:val="009F6C86"/>
    <w:rsid w:val="00A42084"/>
    <w:rsid w:val="00A46E62"/>
    <w:rsid w:val="00A8074C"/>
    <w:rsid w:val="00A960D0"/>
    <w:rsid w:val="00AB01A2"/>
    <w:rsid w:val="00AC77D8"/>
    <w:rsid w:val="00AF2CA7"/>
    <w:rsid w:val="00B56033"/>
    <w:rsid w:val="00B602FD"/>
    <w:rsid w:val="00B62466"/>
    <w:rsid w:val="00B64317"/>
    <w:rsid w:val="00B674A6"/>
    <w:rsid w:val="00B73CA7"/>
    <w:rsid w:val="00B7764E"/>
    <w:rsid w:val="00B91CE6"/>
    <w:rsid w:val="00BB42C3"/>
    <w:rsid w:val="00BC1F4A"/>
    <w:rsid w:val="00BD6AC6"/>
    <w:rsid w:val="00BE4D55"/>
    <w:rsid w:val="00BF7762"/>
    <w:rsid w:val="00C24C4E"/>
    <w:rsid w:val="00C4544B"/>
    <w:rsid w:val="00C64DA9"/>
    <w:rsid w:val="00CA7A05"/>
    <w:rsid w:val="00CE3486"/>
    <w:rsid w:val="00CF6172"/>
    <w:rsid w:val="00CF7EDB"/>
    <w:rsid w:val="00D410C1"/>
    <w:rsid w:val="00D4380C"/>
    <w:rsid w:val="00D522A8"/>
    <w:rsid w:val="00D93A34"/>
    <w:rsid w:val="00DC5952"/>
    <w:rsid w:val="00DC7B71"/>
    <w:rsid w:val="00DD2337"/>
    <w:rsid w:val="00DF4CC6"/>
    <w:rsid w:val="00E03849"/>
    <w:rsid w:val="00E76D5F"/>
    <w:rsid w:val="00EA5592"/>
    <w:rsid w:val="00EB2053"/>
    <w:rsid w:val="00EB47B8"/>
    <w:rsid w:val="00EE68C2"/>
    <w:rsid w:val="00F03DDC"/>
    <w:rsid w:val="00F06C18"/>
    <w:rsid w:val="00F14703"/>
    <w:rsid w:val="00F2454D"/>
    <w:rsid w:val="00F37F07"/>
    <w:rsid w:val="00F43DB5"/>
    <w:rsid w:val="00F71D51"/>
    <w:rsid w:val="00F907C4"/>
    <w:rsid w:val="00FC507E"/>
    <w:rsid w:val="00FC6151"/>
    <w:rsid w:val="00FD2426"/>
    <w:rsid w:val="00FE0EA9"/>
    <w:rsid w:val="00FE6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6D1B43-8D7C-468B-81CD-0D143B3E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02FD"/>
    <w:pPr>
      <w:spacing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B602FD"/>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after="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after="0"/>
      <w:contextualSpacing/>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numbering" w:customStyle="1" w:styleId="NoList1">
    <w:name w:val="No List1"/>
    <w:next w:val="NoList"/>
    <w:uiPriority w:val="99"/>
    <w:semiHidden/>
    <w:unhideWhenUsed/>
    <w:rsid w:val="00675025"/>
  </w:style>
  <w:style w:type="paragraph" w:customStyle="1" w:styleId="msonormal0">
    <w:name w:val="msonormal"/>
    <w:basedOn w:val="Normal"/>
    <w:rsid w:val="00675025"/>
    <w:pPr>
      <w:spacing w:before="100" w:beforeAutospacing="1" w:after="100" w:afterAutospacing="1" w:line="240" w:lineRule="auto"/>
      <w:jc w:val="left"/>
    </w:pPr>
    <w:rPr>
      <w:rFonts w:eastAsia="Times New Roman" w:cs="Times New Roman"/>
      <w:sz w:val="24"/>
      <w:szCs w:val="24"/>
    </w:rPr>
  </w:style>
  <w:style w:type="paragraph" w:styleId="NormalWeb">
    <w:name w:val="Normal (Web)"/>
    <w:basedOn w:val="Normal"/>
    <w:uiPriority w:val="99"/>
    <w:unhideWhenUsed/>
    <w:rsid w:val="00675025"/>
    <w:pPr>
      <w:spacing w:before="100" w:beforeAutospacing="1" w:after="100" w:afterAutospacing="1" w:line="240" w:lineRule="auto"/>
      <w:jc w:val="left"/>
    </w:pPr>
    <w:rPr>
      <w:rFonts w:eastAsia="Times New Roman" w:cs="Times New Roman"/>
      <w:sz w:val="24"/>
      <w:szCs w:val="24"/>
    </w:rPr>
  </w:style>
  <w:style w:type="character" w:styleId="Hyperlink">
    <w:name w:val="Hyperlink"/>
    <w:basedOn w:val="DefaultParagraphFont"/>
    <w:uiPriority w:val="99"/>
    <w:semiHidden/>
    <w:unhideWhenUsed/>
    <w:rsid w:val="00675025"/>
    <w:rPr>
      <w:color w:val="0000FF"/>
      <w:u w:val="single"/>
    </w:rPr>
  </w:style>
  <w:style w:type="character" w:styleId="FollowedHyperlink">
    <w:name w:val="FollowedHyperlink"/>
    <w:basedOn w:val="DefaultParagraphFont"/>
    <w:uiPriority w:val="99"/>
    <w:semiHidden/>
    <w:unhideWhenUsed/>
    <w:rsid w:val="00675025"/>
    <w:rPr>
      <w:color w:val="800080"/>
      <w:u w:val="single"/>
    </w:rPr>
  </w:style>
  <w:style w:type="character" w:customStyle="1" w:styleId="label--pressed">
    <w:name w:val="label--pressed"/>
    <w:basedOn w:val="DefaultParagraphFont"/>
    <w:rsid w:val="00675025"/>
  </w:style>
  <w:style w:type="character" w:customStyle="1" w:styleId="plyrtooltip">
    <w:name w:val="plyr__tooltip"/>
    <w:basedOn w:val="DefaultParagraphFont"/>
    <w:rsid w:val="00675025"/>
  </w:style>
  <w:style w:type="character" w:customStyle="1" w:styleId="label--not-pressed">
    <w:name w:val="label--not-pressed"/>
    <w:basedOn w:val="DefaultParagraphFont"/>
    <w:rsid w:val="00675025"/>
  </w:style>
  <w:style w:type="character" w:customStyle="1" w:styleId="plyrsr-only">
    <w:name w:val="plyr__sr-only"/>
    <w:basedOn w:val="DefaultParagraphFont"/>
    <w:rsid w:val="00675025"/>
  </w:style>
  <w:style w:type="paragraph" w:styleId="ListParagraph">
    <w:name w:val="List Paragraph"/>
    <w:basedOn w:val="Normal"/>
    <w:uiPriority w:val="34"/>
    <w:qFormat/>
    <w:rsid w:val="00AF2CA7"/>
    <w:pPr>
      <w:ind w:left="720"/>
      <w:contextualSpacing/>
    </w:pPr>
  </w:style>
  <w:style w:type="character" w:styleId="CommentReference">
    <w:name w:val="annotation reference"/>
    <w:basedOn w:val="DefaultParagraphFont"/>
    <w:uiPriority w:val="99"/>
    <w:semiHidden/>
    <w:unhideWhenUsed/>
    <w:rsid w:val="00EB47B8"/>
    <w:rPr>
      <w:sz w:val="16"/>
      <w:szCs w:val="16"/>
    </w:rPr>
  </w:style>
  <w:style w:type="paragraph" w:styleId="CommentText">
    <w:name w:val="annotation text"/>
    <w:basedOn w:val="Normal"/>
    <w:link w:val="CommentTextChar"/>
    <w:uiPriority w:val="99"/>
    <w:semiHidden/>
    <w:unhideWhenUsed/>
    <w:rsid w:val="00EB47B8"/>
    <w:pPr>
      <w:spacing w:line="240" w:lineRule="auto"/>
    </w:pPr>
    <w:rPr>
      <w:sz w:val="20"/>
      <w:szCs w:val="20"/>
    </w:rPr>
  </w:style>
  <w:style w:type="character" w:customStyle="1" w:styleId="CommentTextChar">
    <w:name w:val="Comment Text Char"/>
    <w:basedOn w:val="DefaultParagraphFont"/>
    <w:link w:val="CommentText"/>
    <w:uiPriority w:val="99"/>
    <w:semiHidden/>
    <w:rsid w:val="00EB47B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B47B8"/>
    <w:rPr>
      <w:b/>
      <w:bCs/>
    </w:rPr>
  </w:style>
  <w:style w:type="character" w:customStyle="1" w:styleId="CommentSubjectChar">
    <w:name w:val="Comment Subject Char"/>
    <w:basedOn w:val="CommentTextChar"/>
    <w:link w:val="CommentSubject"/>
    <w:uiPriority w:val="99"/>
    <w:semiHidden/>
    <w:rsid w:val="00EB47B8"/>
    <w:rPr>
      <w:rFonts w:ascii="Times New Roman" w:hAnsi="Times New Roman"/>
      <w:b/>
      <w:bCs/>
      <w:sz w:val="20"/>
      <w:szCs w:val="20"/>
    </w:rPr>
  </w:style>
  <w:style w:type="paragraph" w:styleId="BalloonText">
    <w:name w:val="Balloon Text"/>
    <w:basedOn w:val="Normal"/>
    <w:link w:val="BalloonTextChar"/>
    <w:uiPriority w:val="99"/>
    <w:semiHidden/>
    <w:unhideWhenUsed/>
    <w:rsid w:val="00EB47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7B8"/>
    <w:rPr>
      <w:rFonts w:ascii="Segoe UI" w:hAnsi="Segoe UI" w:cs="Segoe UI"/>
      <w:sz w:val="18"/>
      <w:szCs w:val="18"/>
    </w:rPr>
  </w:style>
  <w:style w:type="table" w:styleId="TableGrid">
    <w:name w:val="Table Grid"/>
    <w:basedOn w:val="TableNormal"/>
    <w:uiPriority w:val="39"/>
    <w:rsid w:val="00315CA4"/>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62554A"/>
    <w:rPr>
      <w:rFonts w:ascii="Times New Roman" w:eastAsia="Times New Roman" w:hAnsi="Times New Roman" w:cs="Times New Roman"/>
      <w:sz w:val="26"/>
      <w:szCs w:val="26"/>
      <w:shd w:val="clear" w:color="auto" w:fill="FFFFFF"/>
    </w:rPr>
  </w:style>
  <w:style w:type="paragraph" w:styleId="BodyText">
    <w:name w:val="Body Text"/>
    <w:basedOn w:val="Normal"/>
    <w:link w:val="BodyTextChar"/>
    <w:qFormat/>
    <w:rsid w:val="0062554A"/>
    <w:pPr>
      <w:widowControl w:val="0"/>
      <w:shd w:val="clear" w:color="auto" w:fill="FFFFFF"/>
      <w:spacing w:after="220" w:line="257" w:lineRule="auto"/>
      <w:ind w:firstLine="400"/>
      <w:jc w:val="left"/>
    </w:pPr>
    <w:rPr>
      <w:rFonts w:eastAsia="Times New Roman" w:cs="Times New Roman"/>
      <w:szCs w:val="26"/>
    </w:rPr>
  </w:style>
  <w:style w:type="character" w:customStyle="1" w:styleId="BodyTextChar1">
    <w:name w:val="Body Text Char1"/>
    <w:basedOn w:val="DefaultParagraphFont"/>
    <w:uiPriority w:val="99"/>
    <w:semiHidden/>
    <w:rsid w:val="0062554A"/>
    <w:rPr>
      <w:rFonts w:ascii="Times New Roman" w:hAnsi="Times New Roman"/>
      <w:sz w:val="26"/>
    </w:rPr>
  </w:style>
  <w:style w:type="paragraph" w:styleId="Header">
    <w:name w:val="header"/>
    <w:basedOn w:val="Normal"/>
    <w:link w:val="HeaderChar"/>
    <w:uiPriority w:val="99"/>
    <w:unhideWhenUsed/>
    <w:rsid w:val="00AC77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7D8"/>
    <w:rPr>
      <w:rFonts w:ascii="Times New Roman" w:hAnsi="Times New Roman"/>
      <w:sz w:val="26"/>
    </w:rPr>
  </w:style>
  <w:style w:type="paragraph" w:styleId="Footer">
    <w:name w:val="footer"/>
    <w:basedOn w:val="Normal"/>
    <w:link w:val="FooterChar"/>
    <w:uiPriority w:val="99"/>
    <w:unhideWhenUsed/>
    <w:rsid w:val="00AC77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7D8"/>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56038">
      <w:bodyDiv w:val="1"/>
      <w:marLeft w:val="0"/>
      <w:marRight w:val="0"/>
      <w:marTop w:val="0"/>
      <w:marBottom w:val="0"/>
      <w:divBdr>
        <w:top w:val="none" w:sz="0" w:space="0" w:color="auto"/>
        <w:left w:val="none" w:sz="0" w:space="0" w:color="auto"/>
        <w:bottom w:val="none" w:sz="0" w:space="0" w:color="auto"/>
        <w:right w:val="none" w:sz="0" w:space="0" w:color="auto"/>
      </w:divBdr>
    </w:div>
    <w:div w:id="123740395">
      <w:bodyDiv w:val="1"/>
      <w:marLeft w:val="0"/>
      <w:marRight w:val="0"/>
      <w:marTop w:val="0"/>
      <w:marBottom w:val="0"/>
      <w:divBdr>
        <w:top w:val="none" w:sz="0" w:space="0" w:color="auto"/>
        <w:left w:val="none" w:sz="0" w:space="0" w:color="auto"/>
        <w:bottom w:val="none" w:sz="0" w:space="0" w:color="auto"/>
        <w:right w:val="none" w:sz="0" w:space="0" w:color="auto"/>
      </w:divBdr>
    </w:div>
    <w:div w:id="650136385">
      <w:bodyDiv w:val="1"/>
      <w:marLeft w:val="0"/>
      <w:marRight w:val="0"/>
      <w:marTop w:val="0"/>
      <w:marBottom w:val="0"/>
      <w:divBdr>
        <w:top w:val="none" w:sz="0" w:space="0" w:color="auto"/>
        <w:left w:val="none" w:sz="0" w:space="0" w:color="auto"/>
        <w:bottom w:val="none" w:sz="0" w:space="0" w:color="auto"/>
        <w:right w:val="none" w:sz="0" w:space="0" w:color="auto"/>
      </w:divBdr>
    </w:div>
    <w:div w:id="909001369">
      <w:bodyDiv w:val="1"/>
      <w:marLeft w:val="0"/>
      <w:marRight w:val="0"/>
      <w:marTop w:val="0"/>
      <w:marBottom w:val="0"/>
      <w:divBdr>
        <w:top w:val="none" w:sz="0" w:space="0" w:color="auto"/>
        <w:left w:val="none" w:sz="0" w:space="0" w:color="auto"/>
        <w:bottom w:val="none" w:sz="0" w:space="0" w:color="auto"/>
        <w:right w:val="none" w:sz="0" w:space="0" w:color="auto"/>
      </w:divBdr>
    </w:div>
    <w:div w:id="1045836824">
      <w:bodyDiv w:val="1"/>
      <w:marLeft w:val="0"/>
      <w:marRight w:val="0"/>
      <w:marTop w:val="0"/>
      <w:marBottom w:val="0"/>
      <w:divBdr>
        <w:top w:val="none" w:sz="0" w:space="0" w:color="auto"/>
        <w:left w:val="none" w:sz="0" w:space="0" w:color="auto"/>
        <w:bottom w:val="none" w:sz="0" w:space="0" w:color="auto"/>
        <w:right w:val="none" w:sz="0" w:space="0" w:color="auto"/>
      </w:divBdr>
    </w:div>
    <w:div w:id="1093669295">
      <w:bodyDiv w:val="1"/>
      <w:marLeft w:val="0"/>
      <w:marRight w:val="0"/>
      <w:marTop w:val="0"/>
      <w:marBottom w:val="0"/>
      <w:divBdr>
        <w:top w:val="none" w:sz="0" w:space="0" w:color="auto"/>
        <w:left w:val="none" w:sz="0" w:space="0" w:color="auto"/>
        <w:bottom w:val="none" w:sz="0" w:space="0" w:color="auto"/>
        <w:right w:val="none" w:sz="0" w:space="0" w:color="auto"/>
      </w:divBdr>
    </w:div>
    <w:div w:id="1193113072">
      <w:bodyDiv w:val="1"/>
      <w:marLeft w:val="0"/>
      <w:marRight w:val="0"/>
      <w:marTop w:val="0"/>
      <w:marBottom w:val="0"/>
      <w:divBdr>
        <w:top w:val="none" w:sz="0" w:space="0" w:color="auto"/>
        <w:left w:val="none" w:sz="0" w:space="0" w:color="auto"/>
        <w:bottom w:val="none" w:sz="0" w:space="0" w:color="auto"/>
        <w:right w:val="none" w:sz="0" w:space="0" w:color="auto"/>
      </w:divBdr>
    </w:div>
    <w:div w:id="1328290081">
      <w:bodyDiv w:val="1"/>
      <w:marLeft w:val="0"/>
      <w:marRight w:val="0"/>
      <w:marTop w:val="0"/>
      <w:marBottom w:val="0"/>
      <w:divBdr>
        <w:top w:val="none" w:sz="0" w:space="0" w:color="auto"/>
        <w:left w:val="none" w:sz="0" w:space="0" w:color="auto"/>
        <w:bottom w:val="none" w:sz="0" w:space="0" w:color="auto"/>
        <w:right w:val="none" w:sz="0" w:space="0" w:color="auto"/>
      </w:divBdr>
    </w:div>
    <w:div w:id="1338845048">
      <w:bodyDiv w:val="1"/>
      <w:marLeft w:val="0"/>
      <w:marRight w:val="0"/>
      <w:marTop w:val="0"/>
      <w:marBottom w:val="0"/>
      <w:divBdr>
        <w:top w:val="none" w:sz="0" w:space="0" w:color="auto"/>
        <w:left w:val="none" w:sz="0" w:space="0" w:color="auto"/>
        <w:bottom w:val="none" w:sz="0" w:space="0" w:color="auto"/>
        <w:right w:val="none" w:sz="0" w:space="0" w:color="auto"/>
      </w:divBdr>
    </w:div>
    <w:div w:id="1625497426">
      <w:bodyDiv w:val="1"/>
      <w:marLeft w:val="0"/>
      <w:marRight w:val="0"/>
      <w:marTop w:val="0"/>
      <w:marBottom w:val="0"/>
      <w:divBdr>
        <w:top w:val="none" w:sz="0" w:space="0" w:color="auto"/>
        <w:left w:val="none" w:sz="0" w:space="0" w:color="auto"/>
        <w:bottom w:val="none" w:sz="0" w:space="0" w:color="auto"/>
        <w:right w:val="none" w:sz="0" w:space="0" w:color="auto"/>
      </w:divBdr>
      <w:divsChild>
        <w:div w:id="591935902">
          <w:marLeft w:val="0"/>
          <w:marRight w:val="0"/>
          <w:marTop w:val="0"/>
          <w:marBottom w:val="0"/>
          <w:divBdr>
            <w:top w:val="none" w:sz="0" w:space="0" w:color="auto"/>
            <w:left w:val="none" w:sz="0" w:space="0" w:color="auto"/>
            <w:bottom w:val="none" w:sz="0" w:space="0" w:color="auto"/>
            <w:right w:val="none" w:sz="0" w:space="0" w:color="auto"/>
          </w:divBdr>
          <w:divsChild>
            <w:div w:id="2029139669">
              <w:marLeft w:val="0"/>
              <w:marRight w:val="0"/>
              <w:marTop w:val="0"/>
              <w:marBottom w:val="0"/>
              <w:divBdr>
                <w:top w:val="none" w:sz="0" w:space="0" w:color="auto"/>
                <w:left w:val="none" w:sz="0" w:space="0" w:color="auto"/>
                <w:bottom w:val="none" w:sz="0" w:space="0" w:color="auto"/>
                <w:right w:val="none" w:sz="0" w:space="0" w:color="auto"/>
              </w:divBdr>
              <w:divsChild>
                <w:div w:id="2126187787">
                  <w:marLeft w:val="0"/>
                  <w:marRight w:val="0"/>
                  <w:marTop w:val="0"/>
                  <w:marBottom w:val="0"/>
                  <w:divBdr>
                    <w:top w:val="none" w:sz="0" w:space="0" w:color="auto"/>
                    <w:left w:val="none" w:sz="0" w:space="0" w:color="auto"/>
                    <w:bottom w:val="none" w:sz="0" w:space="0" w:color="auto"/>
                    <w:right w:val="none" w:sz="0" w:space="0" w:color="auto"/>
                  </w:divBdr>
                  <w:divsChild>
                    <w:div w:id="1786849899">
                      <w:marLeft w:val="0"/>
                      <w:marRight w:val="0"/>
                      <w:marTop w:val="0"/>
                      <w:marBottom w:val="0"/>
                      <w:divBdr>
                        <w:top w:val="none" w:sz="0" w:space="0" w:color="auto"/>
                        <w:left w:val="none" w:sz="0" w:space="0" w:color="auto"/>
                        <w:bottom w:val="none" w:sz="0" w:space="0" w:color="auto"/>
                        <w:right w:val="none" w:sz="0" w:space="0" w:color="auto"/>
                      </w:divBdr>
                      <w:divsChild>
                        <w:div w:id="706219789">
                          <w:marLeft w:val="0"/>
                          <w:marRight w:val="0"/>
                          <w:marTop w:val="0"/>
                          <w:marBottom w:val="0"/>
                          <w:divBdr>
                            <w:top w:val="none" w:sz="0" w:space="0" w:color="auto"/>
                            <w:left w:val="none" w:sz="0" w:space="0" w:color="auto"/>
                            <w:bottom w:val="none" w:sz="0" w:space="0" w:color="auto"/>
                            <w:right w:val="none" w:sz="0" w:space="0" w:color="auto"/>
                          </w:divBdr>
                          <w:divsChild>
                            <w:div w:id="1567758218">
                              <w:marLeft w:val="0"/>
                              <w:marRight w:val="0"/>
                              <w:marTop w:val="100"/>
                              <w:marBottom w:val="100"/>
                              <w:divBdr>
                                <w:top w:val="none" w:sz="0" w:space="0" w:color="auto"/>
                                <w:left w:val="none" w:sz="0" w:space="0" w:color="auto"/>
                                <w:bottom w:val="none" w:sz="0" w:space="0" w:color="auto"/>
                                <w:right w:val="none" w:sz="0" w:space="0" w:color="auto"/>
                              </w:divBdr>
                              <w:divsChild>
                                <w:div w:id="839740378">
                                  <w:marLeft w:val="0"/>
                                  <w:marRight w:val="0"/>
                                  <w:marTop w:val="0"/>
                                  <w:marBottom w:val="0"/>
                                  <w:divBdr>
                                    <w:top w:val="none" w:sz="0" w:space="0" w:color="auto"/>
                                    <w:left w:val="none" w:sz="0" w:space="0" w:color="auto"/>
                                    <w:bottom w:val="none" w:sz="0" w:space="0" w:color="auto"/>
                                    <w:right w:val="none" w:sz="0" w:space="0" w:color="auto"/>
                                  </w:divBdr>
                                  <w:divsChild>
                                    <w:div w:id="2095466988">
                                      <w:marLeft w:val="0"/>
                                      <w:marRight w:val="0"/>
                                      <w:marTop w:val="0"/>
                                      <w:marBottom w:val="0"/>
                                      <w:divBdr>
                                        <w:top w:val="none" w:sz="0" w:space="0" w:color="auto"/>
                                        <w:left w:val="none" w:sz="0" w:space="0" w:color="auto"/>
                                        <w:bottom w:val="none" w:sz="0" w:space="0" w:color="auto"/>
                                        <w:right w:val="none" w:sz="0" w:space="0" w:color="auto"/>
                                      </w:divBdr>
                                    </w:div>
                                    <w:div w:id="277683660">
                                      <w:marLeft w:val="0"/>
                                      <w:marRight w:val="0"/>
                                      <w:marTop w:val="0"/>
                                      <w:marBottom w:val="0"/>
                                      <w:divBdr>
                                        <w:top w:val="none" w:sz="0" w:space="0" w:color="auto"/>
                                        <w:left w:val="none" w:sz="0" w:space="0" w:color="auto"/>
                                        <w:bottom w:val="none" w:sz="0" w:space="0" w:color="auto"/>
                                        <w:right w:val="none" w:sz="0" w:space="0" w:color="auto"/>
                                      </w:divBdr>
                                    </w:div>
                                  </w:divsChild>
                                </w:div>
                                <w:div w:id="435947953">
                                  <w:marLeft w:val="0"/>
                                  <w:marRight w:val="0"/>
                                  <w:marTop w:val="0"/>
                                  <w:marBottom w:val="0"/>
                                  <w:divBdr>
                                    <w:top w:val="none" w:sz="0" w:space="0" w:color="auto"/>
                                    <w:left w:val="none" w:sz="0" w:space="0" w:color="auto"/>
                                    <w:bottom w:val="none" w:sz="0" w:space="0" w:color="auto"/>
                                    <w:right w:val="none" w:sz="0" w:space="0" w:color="auto"/>
                                  </w:divBdr>
                                  <w:divsChild>
                                    <w:div w:id="626162924">
                                      <w:marLeft w:val="0"/>
                                      <w:marRight w:val="0"/>
                                      <w:marTop w:val="0"/>
                                      <w:marBottom w:val="0"/>
                                      <w:divBdr>
                                        <w:top w:val="none" w:sz="0" w:space="0" w:color="auto"/>
                                        <w:left w:val="none" w:sz="0" w:space="0" w:color="auto"/>
                                        <w:bottom w:val="none" w:sz="0" w:space="0" w:color="auto"/>
                                        <w:right w:val="none" w:sz="0" w:space="0" w:color="auto"/>
                                      </w:divBdr>
                                      <w:divsChild>
                                        <w:div w:id="493375485">
                                          <w:marLeft w:val="38"/>
                                          <w:marRight w:val="0"/>
                                          <w:marTop w:val="0"/>
                                          <w:marBottom w:val="0"/>
                                          <w:divBdr>
                                            <w:top w:val="none" w:sz="0" w:space="0" w:color="auto"/>
                                            <w:left w:val="none" w:sz="0" w:space="0" w:color="auto"/>
                                            <w:bottom w:val="none" w:sz="0" w:space="0" w:color="auto"/>
                                            <w:right w:val="none" w:sz="0" w:space="0" w:color="auto"/>
                                          </w:divBdr>
                                          <w:divsChild>
                                            <w:div w:id="957490229">
                                              <w:marLeft w:val="0"/>
                                              <w:marRight w:val="195"/>
                                              <w:marTop w:val="0"/>
                                              <w:marBottom w:val="0"/>
                                              <w:divBdr>
                                                <w:top w:val="none" w:sz="0" w:space="0" w:color="auto"/>
                                                <w:left w:val="none" w:sz="0" w:space="0" w:color="auto"/>
                                                <w:bottom w:val="none" w:sz="0" w:space="0" w:color="auto"/>
                                                <w:right w:val="none" w:sz="0" w:space="0" w:color="auto"/>
                                              </w:divBdr>
                                            </w:div>
                                          </w:divsChild>
                                        </w:div>
                                        <w:div w:id="732658085">
                                          <w:marLeft w:val="38"/>
                                          <w:marRight w:val="0"/>
                                          <w:marTop w:val="0"/>
                                          <w:marBottom w:val="0"/>
                                          <w:divBdr>
                                            <w:top w:val="none" w:sz="0" w:space="0" w:color="auto"/>
                                            <w:left w:val="none" w:sz="0" w:space="0" w:color="auto"/>
                                            <w:bottom w:val="none" w:sz="0" w:space="0" w:color="auto"/>
                                            <w:right w:val="none" w:sz="0" w:space="0" w:color="auto"/>
                                          </w:divBdr>
                                        </w:div>
                                        <w:div w:id="1260068400">
                                          <w:marLeft w:val="38"/>
                                          <w:marRight w:val="0"/>
                                          <w:marTop w:val="0"/>
                                          <w:marBottom w:val="0"/>
                                          <w:divBdr>
                                            <w:top w:val="none" w:sz="0" w:space="0" w:color="auto"/>
                                            <w:left w:val="none" w:sz="0" w:space="0" w:color="auto"/>
                                            <w:bottom w:val="none" w:sz="0" w:space="0" w:color="auto"/>
                                            <w:right w:val="none" w:sz="0" w:space="0" w:color="auto"/>
                                          </w:divBdr>
                                        </w:div>
                                        <w:div w:id="875966685">
                                          <w:marLeft w:val="3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610788">
                      <w:marLeft w:val="0"/>
                      <w:marRight w:val="0"/>
                      <w:marTop w:val="0"/>
                      <w:marBottom w:val="0"/>
                      <w:divBdr>
                        <w:top w:val="none" w:sz="0" w:space="0" w:color="auto"/>
                        <w:left w:val="none" w:sz="0" w:space="0" w:color="auto"/>
                        <w:bottom w:val="none" w:sz="0" w:space="0" w:color="auto"/>
                        <w:right w:val="none" w:sz="0" w:space="0" w:color="auto"/>
                      </w:divBdr>
                      <w:divsChild>
                        <w:div w:id="650714858">
                          <w:marLeft w:val="0"/>
                          <w:marRight w:val="0"/>
                          <w:marTop w:val="0"/>
                          <w:marBottom w:val="0"/>
                          <w:divBdr>
                            <w:top w:val="none" w:sz="0" w:space="0" w:color="auto"/>
                            <w:left w:val="none" w:sz="0" w:space="0" w:color="auto"/>
                            <w:bottom w:val="none" w:sz="0" w:space="0" w:color="auto"/>
                            <w:right w:val="none" w:sz="0" w:space="0" w:color="auto"/>
                          </w:divBdr>
                          <w:divsChild>
                            <w:div w:id="1771045249">
                              <w:marLeft w:val="0"/>
                              <w:marRight w:val="0"/>
                              <w:marTop w:val="0"/>
                              <w:marBottom w:val="0"/>
                              <w:divBdr>
                                <w:top w:val="none" w:sz="0" w:space="0" w:color="auto"/>
                                <w:left w:val="none" w:sz="0" w:space="0" w:color="auto"/>
                                <w:bottom w:val="none" w:sz="0" w:space="0" w:color="auto"/>
                                <w:right w:val="none" w:sz="0" w:space="0" w:color="auto"/>
                              </w:divBdr>
                            </w:div>
                            <w:div w:id="118051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10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5D50A-C0D9-404D-ADCF-14310D227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17</Pages>
  <Words>5333</Words>
  <Characters>30404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26</cp:revision>
  <dcterms:created xsi:type="dcterms:W3CDTF">2025-10-22T02:47:00Z</dcterms:created>
  <dcterms:modified xsi:type="dcterms:W3CDTF">2025-10-28T09:33:00Z</dcterms:modified>
</cp:coreProperties>
</file>